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4628A" w14:textId="7DB6905D" w:rsidR="00CE7DEF" w:rsidRDefault="004C3AF4" w:rsidP="00A52154">
      <w:pPr>
        <w:pStyle w:val="CRCoverPage"/>
        <w:tabs>
          <w:tab w:val="left" w:pos="3150"/>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w:t>
      </w:r>
      <w:r w:rsidR="00262B20">
        <w:rPr>
          <w:rFonts w:eastAsia="Arial Unicode MS" w:cs="Arial"/>
          <w:b/>
          <w:bCs/>
          <w:sz w:val="24"/>
        </w:rPr>
        <w:t>8</w:t>
      </w:r>
      <w:r w:rsidR="00CE7DEF">
        <w:rPr>
          <w:b/>
          <w:i/>
          <w:noProof/>
          <w:sz w:val="28"/>
        </w:rPr>
        <w:tab/>
      </w:r>
      <w:r w:rsidR="00CC4AE1" w:rsidRPr="00E65412">
        <w:rPr>
          <w:rFonts w:cs="Arial"/>
          <w:b/>
          <w:bCs/>
          <w:sz w:val="24"/>
        </w:rPr>
        <w:t>S2-25</w:t>
      </w:r>
      <w:r w:rsidR="00262B20">
        <w:rPr>
          <w:rFonts w:cs="Arial"/>
          <w:b/>
          <w:bCs/>
          <w:sz w:val="24"/>
        </w:rPr>
        <w:t>03424</w:t>
      </w:r>
    </w:p>
    <w:p w14:paraId="32C51CBA" w14:textId="1258C0FD" w:rsidR="00CE7DEF" w:rsidRDefault="00262B20" w:rsidP="00CE7DEF">
      <w:pPr>
        <w:pBdr>
          <w:bottom w:val="single" w:sz="4" w:space="1" w:color="auto"/>
        </w:pBdr>
        <w:tabs>
          <w:tab w:val="right" w:pos="9638"/>
        </w:tabs>
        <w:overflowPunct w:val="0"/>
        <w:autoSpaceDE w:val="0"/>
        <w:autoSpaceDN w:val="0"/>
        <w:adjustRightInd w:val="0"/>
        <w:ind w:right="-57"/>
        <w:textAlignment w:val="baseline"/>
        <w:rPr>
          <w:rFonts w:ascii="Arial" w:eastAsia="MS Mincho" w:hAnsi="Arial" w:cs="Arial"/>
          <w:b/>
          <w:bCs/>
          <w:color w:val="0000FF"/>
          <w:lang w:eastAsia="ja-JP"/>
        </w:rPr>
      </w:pPr>
      <w:proofErr w:type="spellStart"/>
      <w:r w:rsidRPr="00262B20">
        <w:rPr>
          <w:rFonts w:ascii="Arial" w:hAnsi="Arial" w:cs="Arial"/>
          <w:b/>
          <w:bCs/>
          <w:sz w:val="24"/>
        </w:rPr>
        <w:t>Stor-Göteborg</w:t>
      </w:r>
      <w:proofErr w:type="spellEnd"/>
      <w:r w:rsidRPr="00262B20">
        <w:rPr>
          <w:rFonts w:ascii="Arial" w:hAnsi="Arial" w:cs="Arial"/>
          <w:b/>
          <w:bCs/>
          <w:sz w:val="24"/>
        </w:rPr>
        <w:t>, Sweden, 7th - 11th Apr 2025</w:t>
      </w:r>
      <w:r w:rsidR="00CE7DEF">
        <w:rPr>
          <w:rFonts w:ascii="Arial" w:eastAsia="Arial Unicode MS" w:hAnsi="Arial" w:cs="Arial"/>
          <w:b/>
          <w:bCs/>
          <w:color w:val="000000"/>
          <w:lang w:eastAsia="ja-JP"/>
        </w:rPr>
        <w:tab/>
      </w:r>
      <w:r w:rsidR="00CE7DEF">
        <w:rPr>
          <w:rFonts w:ascii="Arial" w:eastAsia="Malgun Gothic" w:hAnsi="Arial" w:cs="Arial"/>
          <w:b/>
          <w:bCs/>
          <w:color w:val="0000FF"/>
          <w:lang w:eastAsia="ja-JP"/>
        </w:rPr>
        <w:t>(revision of S2-25</w:t>
      </w:r>
      <w:r>
        <w:rPr>
          <w:rFonts w:ascii="Arial" w:eastAsia="Malgun Gothic" w:hAnsi="Arial" w:cs="Arial"/>
          <w:b/>
          <w:bCs/>
          <w:color w:val="0000FF"/>
          <w:lang w:eastAsia="ja-JP"/>
        </w:rPr>
        <w:t>0</w:t>
      </w:r>
      <w:r w:rsidR="007B0890">
        <w:rPr>
          <w:rFonts w:ascii="Arial" w:eastAsia="Malgun Gothic" w:hAnsi="Arial" w:cs="Arial"/>
          <w:b/>
          <w:bCs/>
          <w:color w:val="0000FF"/>
          <w:lang w:eastAsia="ja-JP"/>
        </w:rPr>
        <w:t>2143</w:t>
      </w:r>
      <w:r w:rsidR="00CE7DEF">
        <w:rPr>
          <w:rFonts w:ascii="Arial" w:eastAsia="Malgun Gothic" w:hAnsi="Arial" w:cs="Arial"/>
          <w:b/>
          <w:bCs/>
          <w:color w:val="0000FF"/>
          <w:lang w:eastAsia="ja-JP"/>
        </w:rPr>
        <w:t>)</w:t>
      </w:r>
    </w:p>
    <w:p w14:paraId="0C32972C" w14:textId="77777777" w:rsidR="00463675" w:rsidRPr="000F4E43" w:rsidRDefault="00463675">
      <w:pPr>
        <w:rPr>
          <w:rFonts w:ascii="Arial" w:hAnsi="Arial" w:cs="Arial"/>
        </w:rPr>
      </w:pPr>
    </w:p>
    <w:p w14:paraId="65D3D26E" w14:textId="753C3350" w:rsidR="00CE7DEF" w:rsidRDefault="00CE7DEF" w:rsidP="00CE7DEF">
      <w:pPr>
        <w:overflowPunct w:val="0"/>
        <w:autoSpaceDE w:val="0"/>
        <w:autoSpaceDN w:val="0"/>
        <w:adjustRightInd w:val="0"/>
        <w:spacing w:after="60"/>
        <w:ind w:left="1985" w:hanging="1985"/>
        <w:textAlignment w:val="baseline"/>
        <w:rPr>
          <w:rFonts w:ascii="Arial" w:eastAsia="SimSun" w:hAnsi="Arial" w:cs="Arial"/>
          <w:b/>
          <w:bCs/>
          <w:lang w:eastAsia="zh-CN"/>
        </w:rPr>
      </w:pPr>
      <w:r>
        <w:rPr>
          <w:rFonts w:ascii="Arial" w:eastAsia="SimSun" w:hAnsi="Arial" w:cs="Arial"/>
          <w:b/>
          <w:lang w:eastAsia="zh-CN"/>
        </w:rPr>
        <w:t>Title</w:t>
      </w:r>
      <w:r>
        <w:rPr>
          <w:rFonts w:ascii="Arial" w:eastAsia="SimSun" w:hAnsi="Arial" w:cs="Arial"/>
          <w:b/>
          <w:bCs/>
          <w:lang w:eastAsia="zh-CN"/>
        </w:rPr>
        <w:t>:</w:t>
      </w:r>
      <w:r>
        <w:rPr>
          <w:rFonts w:ascii="Arial" w:eastAsia="SimSun" w:hAnsi="Arial" w:cs="Arial"/>
          <w:b/>
          <w:bCs/>
          <w:lang w:eastAsia="zh-CN"/>
        </w:rPr>
        <w:tab/>
      </w:r>
      <w:bookmarkStart w:id="0" w:name="OLE_LINK57"/>
      <w:bookmarkStart w:id="1" w:name="OLE_LINK58"/>
      <w:r>
        <w:rPr>
          <w:rFonts w:ascii="Arial" w:eastAsia="SimSun" w:hAnsi="Arial" w:cs="Arial"/>
          <w:b/>
          <w:bCs/>
          <w:lang w:eastAsia="zh-CN"/>
        </w:rPr>
        <w:t xml:space="preserve">Reply LS </w:t>
      </w:r>
      <w:r w:rsidR="004C3AF4">
        <w:rPr>
          <w:rFonts w:ascii="Arial" w:eastAsia="SimSun" w:hAnsi="Arial" w:cs="Arial"/>
          <w:b/>
          <w:bCs/>
          <w:lang w:eastAsia="zh-CN"/>
        </w:rPr>
        <w:t>to</w:t>
      </w:r>
      <w:r>
        <w:rPr>
          <w:rFonts w:ascii="Arial" w:eastAsia="SimSun" w:hAnsi="Arial" w:cs="Arial"/>
          <w:b/>
          <w:bCs/>
          <w:lang w:eastAsia="zh-CN"/>
        </w:rPr>
        <w:t xml:space="preserve"> </w:t>
      </w:r>
      <w:r w:rsidR="004C3AF4">
        <w:rPr>
          <w:rFonts w:ascii="Arial" w:eastAsia="SimSun" w:hAnsi="Arial" w:cs="Arial"/>
          <w:b/>
          <w:bCs/>
          <w:lang w:eastAsia="zh-CN"/>
        </w:rPr>
        <w:t>"</w:t>
      </w:r>
      <w:proofErr w:type="spellStart"/>
      <w:r w:rsidRPr="00CE7DEF">
        <w:rPr>
          <w:rFonts w:ascii="Arial" w:eastAsia="SimSun" w:hAnsi="Arial" w:cs="Arial"/>
          <w:b/>
          <w:bCs/>
          <w:lang w:eastAsia="zh-CN"/>
        </w:rPr>
        <w:t>OSAppID</w:t>
      </w:r>
      <w:proofErr w:type="spellEnd"/>
      <w:r w:rsidRPr="00CE7DEF">
        <w:rPr>
          <w:rFonts w:ascii="Arial" w:eastAsia="SimSun" w:hAnsi="Arial" w:cs="Arial"/>
          <w:b/>
          <w:bCs/>
          <w:lang w:eastAsia="zh-CN"/>
        </w:rPr>
        <w:t xml:space="preserve"> usage by </w:t>
      </w:r>
      <w:proofErr w:type="spellStart"/>
      <w:r w:rsidRPr="00CE7DEF">
        <w:rPr>
          <w:rFonts w:ascii="Arial" w:eastAsia="SimSun" w:hAnsi="Arial" w:cs="Arial"/>
          <w:b/>
          <w:bCs/>
          <w:lang w:eastAsia="zh-CN"/>
        </w:rPr>
        <w:t>AppToken</w:t>
      </w:r>
      <w:proofErr w:type="spellEnd"/>
      <w:r w:rsidRPr="00CE7DEF">
        <w:rPr>
          <w:rFonts w:ascii="Arial" w:eastAsia="SimSun" w:hAnsi="Arial" w:cs="Arial"/>
          <w:b/>
          <w:bCs/>
          <w:lang w:eastAsia="zh-CN"/>
        </w:rPr>
        <w:t xml:space="preserve"> use case</w:t>
      </w:r>
      <w:r w:rsidR="004C3AF4">
        <w:rPr>
          <w:rFonts w:ascii="Arial" w:eastAsia="SimSun" w:hAnsi="Arial" w:cs="Arial"/>
          <w:b/>
          <w:bCs/>
          <w:lang w:eastAsia="zh-CN"/>
        </w:rPr>
        <w:t>"</w:t>
      </w:r>
    </w:p>
    <w:p w14:paraId="0A3CC352" w14:textId="431AE170" w:rsidR="00CE7DEF" w:rsidRDefault="00CE7DEF" w:rsidP="00CE7DEF">
      <w:pPr>
        <w:overflowPunct w:val="0"/>
        <w:autoSpaceDE w:val="0"/>
        <w:autoSpaceDN w:val="0"/>
        <w:adjustRightInd w:val="0"/>
        <w:spacing w:after="60"/>
        <w:ind w:left="1985" w:hanging="1985"/>
        <w:textAlignment w:val="baseline"/>
        <w:rPr>
          <w:rFonts w:ascii="Arial" w:eastAsia="SimSun" w:hAnsi="Arial" w:cs="Arial"/>
          <w:b/>
          <w:bCs/>
          <w:lang w:eastAsia="zh-CN"/>
        </w:rPr>
      </w:pPr>
      <w:r>
        <w:rPr>
          <w:rFonts w:ascii="Arial" w:eastAsia="SimSun" w:hAnsi="Arial" w:cs="Arial"/>
          <w:b/>
          <w:lang w:eastAsia="zh-CN"/>
        </w:rPr>
        <w:t>Response to:</w:t>
      </w:r>
      <w:r>
        <w:rPr>
          <w:rFonts w:ascii="Arial" w:eastAsia="SimSun" w:hAnsi="Arial" w:cs="Arial"/>
          <w:b/>
          <w:bCs/>
          <w:lang w:eastAsia="zh-CN"/>
        </w:rPr>
        <w:tab/>
      </w:r>
      <w:r w:rsidRPr="00CE7DEF">
        <w:rPr>
          <w:rFonts w:ascii="Arial" w:eastAsia="SimSun" w:hAnsi="Arial" w:cs="Arial"/>
          <w:b/>
          <w:bCs/>
          <w:lang w:eastAsia="zh-CN"/>
        </w:rPr>
        <w:t xml:space="preserve">LS from GSMA TSGNS: </w:t>
      </w:r>
      <w:proofErr w:type="spellStart"/>
      <w:r w:rsidRPr="00CE7DEF">
        <w:rPr>
          <w:rFonts w:ascii="Arial" w:eastAsia="SimSun" w:hAnsi="Arial" w:cs="Arial"/>
          <w:b/>
          <w:bCs/>
          <w:lang w:eastAsia="zh-CN"/>
        </w:rPr>
        <w:t>OSAppID</w:t>
      </w:r>
      <w:proofErr w:type="spellEnd"/>
      <w:r w:rsidRPr="00CE7DEF">
        <w:rPr>
          <w:rFonts w:ascii="Arial" w:eastAsia="SimSun" w:hAnsi="Arial" w:cs="Arial"/>
          <w:b/>
          <w:bCs/>
          <w:lang w:eastAsia="zh-CN"/>
        </w:rPr>
        <w:t xml:space="preserve"> usage by </w:t>
      </w:r>
      <w:proofErr w:type="spellStart"/>
      <w:r w:rsidRPr="00CE7DEF">
        <w:rPr>
          <w:rFonts w:ascii="Arial" w:eastAsia="SimSun" w:hAnsi="Arial" w:cs="Arial"/>
          <w:b/>
          <w:bCs/>
          <w:lang w:eastAsia="zh-CN"/>
        </w:rPr>
        <w:t>AppToken</w:t>
      </w:r>
      <w:proofErr w:type="spellEnd"/>
      <w:r w:rsidRPr="00CE7DEF">
        <w:rPr>
          <w:rFonts w:ascii="Arial" w:eastAsia="SimSun" w:hAnsi="Arial" w:cs="Arial"/>
          <w:b/>
          <w:bCs/>
          <w:lang w:eastAsia="zh-CN"/>
        </w:rPr>
        <w:t xml:space="preserve"> use case</w:t>
      </w:r>
      <w:r>
        <w:rPr>
          <w:rFonts w:ascii="Arial" w:eastAsia="SimSun" w:hAnsi="Arial" w:cs="Arial"/>
          <w:b/>
          <w:bCs/>
          <w:lang w:eastAsia="zh-CN"/>
        </w:rPr>
        <w:t xml:space="preserve"> (</w:t>
      </w:r>
      <w:r w:rsidRPr="00CE7DEF">
        <w:rPr>
          <w:rFonts w:ascii="Arial" w:eastAsia="SimSun" w:hAnsi="Arial" w:cs="Arial"/>
          <w:b/>
          <w:bCs/>
          <w:lang w:eastAsia="zh-CN"/>
        </w:rPr>
        <w:t>S2-2500077</w:t>
      </w:r>
      <w:r>
        <w:rPr>
          <w:rFonts w:ascii="Arial" w:eastAsia="SimSun" w:hAnsi="Arial" w:cs="Arial"/>
          <w:b/>
          <w:bCs/>
          <w:lang w:eastAsia="zh-CN"/>
        </w:rPr>
        <w:t>)</w:t>
      </w:r>
    </w:p>
    <w:p w14:paraId="581DCFD8" w14:textId="77777777" w:rsidR="00CE7DEF" w:rsidRDefault="00CE7DEF" w:rsidP="00CE7DEF">
      <w:pPr>
        <w:overflowPunct w:val="0"/>
        <w:autoSpaceDE w:val="0"/>
        <w:autoSpaceDN w:val="0"/>
        <w:adjustRightInd w:val="0"/>
        <w:spacing w:after="60"/>
        <w:ind w:left="1985" w:hanging="1985"/>
        <w:textAlignment w:val="baseline"/>
        <w:rPr>
          <w:rFonts w:ascii="Arial" w:eastAsia="SimSun" w:hAnsi="Arial" w:cs="Arial"/>
          <w:b/>
          <w:bCs/>
          <w:lang w:eastAsia="zh-CN"/>
        </w:rPr>
      </w:pPr>
      <w:bookmarkStart w:id="2" w:name="OLE_LINK59"/>
      <w:bookmarkStart w:id="3" w:name="OLE_LINK60"/>
      <w:bookmarkStart w:id="4" w:name="OLE_LINK61"/>
      <w:bookmarkEnd w:id="0"/>
      <w:bookmarkEnd w:id="1"/>
      <w:r>
        <w:rPr>
          <w:rFonts w:ascii="Arial" w:eastAsia="SimSun" w:hAnsi="Arial" w:cs="Arial"/>
          <w:b/>
          <w:lang w:eastAsia="zh-CN"/>
        </w:rPr>
        <w:t>Release:</w:t>
      </w:r>
      <w:r>
        <w:rPr>
          <w:rFonts w:ascii="Arial" w:eastAsia="SimSun" w:hAnsi="Arial" w:cs="Arial"/>
          <w:b/>
          <w:bCs/>
          <w:lang w:eastAsia="zh-CN"/>
        </w:rPr>
        <w:tab/>
        <w:t>Rel-19</w:t>
      </w:r>
    </w:p>
    <w:bookmarkEnd w:id="2"/>
    <w:bookmarkEnd w:id="3"/>
    <w:bookmarkEnd w:id="4"/>
    <w:p w14:paraId="0ABB6E02" w14:textId="44B8F3C1" w:rsidR="00CE7DEF" w:rsidRDefault="00CE7DEF" w:rsidP="00CE7DEF">
      <w:pPr>
        <w:overflowPunct w:val="0"/>
        <w:autoSpaceDE w:val="0"/>
        <w:autoSpaceDN w:val="0"/>
        <w:adjustRightInd w:val="0"/>
        <w:spacing w:after="60"/>
        <w:ind w:left="1985" w:hanging="1985"/>
        <w:textAlignment w:val="baseline"/>
        <w:rPr>
          <w:rFonts w:ascii="Arial" w:eastAsia="SimSun" w:hAnsi="Arial" w:cs="Arial"/>
          <w:b/>
          <w:bCs/>
          <w:lang w:eastAsia="zh-CN"/>
        </w:rPr>
      </w:pPr>
      <w:r>
        <w:rPr>
          <w:rFonts w:ascii="Arial" w:eastAsia="SimSun" w:hAnsi="Arial" w:cs="Arial"/>
          <w:b/>
          <w:lang w:eastAsia="zh-CN"/>
        </w:rPr>
        <w:t>Work Item:</w:t>
      </w:r>
      <w:r>
        <w:rPr>
          <w:rFonts w:ascii="Arial" w:eastAsia="SimSun" w:hAnsi="Arial" w:cs="Arial"/>
          <w:b/>
          <w:bCs/>
          <w:lang w:eastAsia="zh-CN"/>
        </w:rPr>
        <w:tab/>
        <w:t>TEI19</w:t>
      </w:r>
    </w:p>
    <w:p w14:paraId="0A1390C0" w14:textId="77777777" w:rsidR="00463675" w:rsidRPr="00CE7DEF" w:rsidRDefault="00463675">
      <w:pPr>
        <w:spacing w:after="60"/>
        <w:ind w:left="1985" w:hanging="1985"/>
        <w:rPr>
          <w:rFonts w:ascii="Arial" w:hAnsi="Arial" w:cs="Arial"/>
          <w:b/>
        </w:rPr>
      </w:pPr>
    </w:p>
    <w:p w14:paraId="2BA4C3D5" w14:textId="76F9D792" w:rsidR="00463675" w:rsidRPr="00814849" w:rsidRDefault="00463675" w:rsidP="000F4E43">
      <w:pPr>
        <w:pStyle w:val="Source"/>
        <w:rPr>
          <w:lang w:val="en-US"/>
        </w:rPr>
      </w:pPr>
      <w:r w:rsidRPr="00814849">
        <w:rPr>
          <w:lang w:val="en-US"/>
        </w:rPr>
        <w:t>Source:</w:t>
      </w:r>
      <w:r w:rsidRPr="00814849">
        <w:rPr>
          <w:lang w:val="en-US"/>
        </w:rPr>
        <w:tab/>
      </w:r>
      <w:r w:rsidR="00CE7DEF">
        <w:rPr>
          <w:b w:val="0"/>
          <w:lang w:val="en-US"/>
        </w:rPr>
        <w:t>SA2</w:t>
      </w:r>
    </w:p>
    <w:p w14:paraId="6AF9910D" w14:textId="71F0700A" w:rsidR="00463675" w:rsidRPr="00E426AD" w:rsidRDefault="00463675" w:rsidP="000F4E43">
      <w:pPr>
        <w:pStyle w:val="Source"/>
        <w:rPr>
          <w:lang w:val="fr-FR"/>
        </w:rPr>
      </w:pPr>
      <w:proofErr w:type="gramStart"/>
      <w:r w:rsidRPr="00E426AD">
        <w:rPr>
          <w:lang w:val="fr-FR"/>
        </w:rPr>
        <w:t>To:</w:t>
      </w:r>
      <w:proofErr w:type="gramEnd"/>
      <w:r w:rsidRPr="00E426AD">
        <w:rPr>
          <w:lang w:val="fr-FR"/>
        </w:rPr>
        <w:tab/>
      </w:r>
      <w:r w:rsidR="007B0890">
        <w:rPr>
          <w:b w:val="0"/>
          <w:lang w:val="fr-FR"/>
        </w:rPr>
        <w:t>SA</w:t>
      </w:r>
    </w:p>
    <w:p w14:paraId="033E954A" w14:textId="01C61194" w:rsidR="00463675" w:rsidRPr="00E426AD" w:rsidRDefault="00463675" w:rsidP="000F4E43">
      <w:pPr>
        <w:pStyle w:val="Source"/>
        <w:rPr>
          <w:lang w:val="fr-FR"/>
        </w:rPr>
      </w:pPr>
      <w:proofErr w:type="gramStart"/>
      <w:r w:rsidRPr="00E426AD">
        <w:rPr>
          <w:lang w:val="fr-FR"/>
        </w:rPr>
        <w:t>Cc:</w:t>
      </w:r>
      <w:proofErr w:type="gramEnd"/>
      <w:r w:rsidRPr="00E426AD">
        <w:rPr>
          <w:lang w:val="fr-FR"/>
        </w:rPr>
        <w:tab/>
      </w:r>
      <w:r w:rsidR="00CE7DEF">
        <w:rPr>
          <w:b w:val="0"/>
          <w:lang w:val="fr-FR"/>
        </w:rPr>
        <w:t>SA3</w:t>
      </w:r>
    </w:p>
    <w:p w14:paraId="12F1EB36" w14:textId="77777777" w:rsidR="00463675" w:rsidRPr="00E426AD" w:rsidRDefault="00463675">
      <w:pPr>
        <w:spacing w:after="60"/>
        <w:ind w:left="1985" w:hanging="1985"/>
        <w:rPr>
          <w:rFonts w:ascii="Arial" w:hAnsi="Arial" w:cs="Arial"/>
          <w:bCs/>
          <w:lang w:val="fr-FR"/>
        </w:rPr>
      </w:pPr>
    </w:p>
    <w:p w14:paraId="65D93A5A" w14:textId="77777777" w:rsidR="00463675" w:rsidRPr="00FE6165" w:rsidRDefault="00463675">
      <w:pPr>
        <w:tabs>
          <w:tab w:val="left" w:pos="2268"/>
        </w:tabs>
        <w:rPr>
          <w:rFonts w:ascii="Arial" w:hAnsi="Arial" w:cs="Arial"/>
          <w:bCs/>
          <w:lang w:val="fr-FR"/>
        </w:rPr>
      </w:pPr>
      <w:r w:rsidRPr="00FE6165">
        <w:rPr>
          <w:rFonts w:ascii="Arial" w:hAnsi="Arial" w:cs="Arial"/>
          <w:b/>
          <w:lang w:val="fr-FR"/>
        </w:rPr>
        <w:t xml:space="preserve">Contact </w:t>
      </w:r>
      <w:proofErr w:type="gramStart"/>
      <w:r w:rsidRPr="00FE6165">
        <w:rPr>
          <w:rFonts w:ascii="Arial" w:hAnsi="Arial" w:cs="Arial"/>
          <w:b/>
          <w:lang w:val="fr-FR"/>
        </w:rPr>
        <w:t>Person:</w:t>
      </w:r>
      <w:proofErr w:type="gramEnd"/>
      <w:r w:rsidRPr="00FE6165">
        <w:rPr>
          <w:rFonts w:ascii="Arial" w:hAnsi="Arial" w:cs="Arial"/>
          <w:bCs/>
          <w:lang w:val="fr-FR"/>
        </w:rPr>
        <w:tab/>
      </w:r>
    </w:p>
    <w:p w14:paraId="7E748C49" w14:textId="6EBC25AF" w:rsidR="00463675" w:rsidRPr="00814849" w:rsidRDefault="00463675" w:rsidP="004C3AF4">
      <w:pPr>
        <w:pStyle w:val="Contact"/>
        <w:tabs>
          <w:tab w:val="clear" w:pos="2268"/>
        </w:tabs>
        <w:rPr>
          <w:bCs/>
          <w:lang w:val="en-US"/>
        </w:rPr>
      </w:pPr>
      <w:r w:rsidRPr="00814849">
        <w:rPr>
          <w:lang w:val="en-US"/>
        </w:rPr>
        <w:t>Name:</w:t>
      </w:r>
      <w:r w:rsidRPr="00814849">
        <w:rPr>
          <w:bCs/>
          <w:lang w:val="en-US"/>
        </w:rPr>
        <w:tab/>
      </w:r>
      <w:r w:rsidR="004C3AF4">
        <w:rPr>
          <w:bCs/>
          <w:lang w:val="en-US"/>
        </w:rPr>
        <w:t>Krisztian Kiss</w:t>
      </w:r>
      <w:r w:rsidRPr="00814849">
        <w:rPr>
          <w:bCs/>
          <w:lang w:val="en-US"/>
        </w:rPr>
        <w:tab/>
      </w:r>
    </w:p>
    <w:p w14:paraId="5836C680" w14:textId="7B98DB73" w:rsidR="00463675" w:rsidRPr="00814849" w:rsidRDefault="00463675" w:rsidP="000F4E43">
      <w:pPr>
        <w:pStyle w:val="Contact"/>
        <w:tabs>
          <w:tab w:val="clear" w:pos="2268"/>
        </w:tabs>
        <w:rPr>
          <w:bCs/>
          <w:color w:val="0000FF"/>
          <w:lang w:val="en-US"/>
        </w:rPr>
      </w:pPr>
      <w:r w:rsidRPr="004C3AF4">
        <w:rPr>
          <w:color w:val="000000" w:themeColor="text1"/>
          <w:lang w:val="en-US"/>
        </w:rPr>
        <w:t>E-mail</w:t>
      </w:r>
      <w:r w:rsidR="004C3AF4" w:rsidRPr="004C3AF4">
        <w:rPr>
          <w:color w:val="000000" w:themeColor="text1"/>
          <w:lang w:val="en-US"/>
        </w:rPr>
        <w:t>:</w:t>
      </w:r>
      <w:r w:rsidRPr="00814849">
        <w:rPr>
          <w:bCs/>
          <w:color w:val="0000FF"/>
          <w:lang w:val="en-US"/>
        </w:rPr>
        <w:tab/>
      </w:r>
      <w:r w:rsidR="004C3AF4">
        <w:rPr>
          <w:bCs/>
          <w:color w:val="0000FF"/>
          <w:lang w:val="en-US"/>
        </w:rPr>
        <w:t>krisztian@apple.com</w:t>
      </w:r>
    </w:p>
    <w:p w14:paraId="486A119D" w14:textId="77777777" w:rsidR="00463675" w:rsidRPr="00814849" w:rsidRDefault="00463675">
      <w:pPr>
        <w:spacing w:after="60"/>
        <w:ind w:left="1985" w:hanging="1985"/>
        <w:rPr>
          <w:rFonts w:ascii="Arial" w:hAnsi="Arial" w:cs="Arial"/>
          <w:b/>
          <w:lang w:val="en-US"/>
        </w:rPr>
      </w:pPr>
    </w:p>
    <w:p w14:paraId="28328A34" w14:textId="77777777" w:rsidR="00923E7C" w:rsidRPr="00814849" w:rsidRDefault="00923E7C" w:rsidP="00923E7C">
      <w:pPr>
        <w:tabs>
          <w:tab w:val="left" w:pos="2268"/>
        </w:tabs>
        <w:rPr>
          <w:rFonts w:ascii="Arial" w:hAnsi="Arial" w:cs="Arial"/>
          <w:bCs/>
          <w:lang w:val="en-US"/>
        </w:rPr>
      </w:pPr>
      <w:r w:rsidRPr="00814849">
        <w:rPr>
          <w:rFonts w:ascii="Arial" w:hAnsi="Arial" w:cs="Arial"/>
          <w:b/>
          <w:lang w:val="en-US"/>
        </w:rPr>
        <w:t xml:space="preserve">Send any </w:t>
      </w:r>
      <w:proofErr w:type="gramStart"/>
      <w:r w:rsidRPr="00814849">
        <w:rPr>
          <w:rFonts w:ascii="Arial" w:hAnsi="Arial" w:cs="Arial"/>
          <w:b/>
          <w:lang w:val="en-US"/>
        </w:rPr>
        <w:t>reply</w:t>
      </w:r>
      <w:proofErr w:type="gramEnd"/>
      <w:r w:rsidRPr="00814849">
        <w:rPr>
          <w:rFonts w:ascii="Arial" w:hAnsi="Arial" w:cs="Arial"/>
          <w:b/>
          <w:lang w:val="en-US"/>
        </w:rPr>
        <w:t xml:space="preserve"> LS to:</w:t>
      </w:r>
      <w:r w:rsidRPr="00814849">
        <w:rPr>
          <w:rFonts w:ascii="Arial" w:hAnsi="Arial" w:cs="Arial"/>
          <w:b/>
          <w:lang w:val="en-US"/>
        </w:rPr>
        <w:tab/>
        <w:t xml:space="preserve">3GPP Liaisons Coordinator, </w:t>
      </w:r>
      <w:hyperlink r:id="rId7" w:history="1">
        <w:r w:rsidRPr="00814849">
          <w:rPr>
            <w:rStyle w:val="Hyperlink"/>
            <w:rFonts w:ascii="Arial" w:hAnsi="Arial" w:cs="Arial"/>
            <w:b/>
            <w:lang w:val="en-US"/>
          </w:rPr>
          <w:t>mailto:3GPPLiaison@etsi.org</w:t>
        </w:r>
      </w:hyperlink>
      <w:r w:rsidRPr="00814849">
        <w:rPr>
          <w:rFonts w:ascii="Arial" w:hAnsi="Arial" w:cs="Arial"/>
          <w:b/>
          <w:lang w:val="en-US"/>
        </w:rPr>
        <w:t xml:space="preserve"> </w:t>
      </w:r>
      <w:r w:rsidRPr="00814849">
        <w:rPr>
          <w:rFonts w:ascii="Arial" w:hAnsi="Arial" w:cs="Arial"/>
          <w:bCs/>
          <w:lang w:val="en-US"/>
        </w:rPr>
        <w:tab/>
      </w:r>
    </w:p>
    <w:p w14:paraId="35ECC262" w14:textId="77777777" w:rsidR="00923E7C" w:rsidRPr="00814849" w:rsidRDefault="00923E7C">
      <w:pPr>
        <w:spacing w:after="60"/>
        <w:ind w:left="1985" w:hanging="1985"/>
        <w:rPr>
          <w:rFonts w:ascii="Arial" w:hAnsi="Arial" w:cs="Arial"/>
          <w:b/>
          <w:lang w:val="en-US"/>
        </w:rPr>
      </w:pPr>
    </w:p>
    <w:p w14:paraId="56EA0D1B" w14:textId="3BAC0214" w:rsidR="00463675" w:rsidRPr="000F4E43" w:rsidRDefault="00463675" w:rsidP="000F4E43">
      <w:pPr>
        <w:pStyle w:val="Title"/>
      </w:pPr>
      <w:r w:rsidRPr="000F4E43">
        <w:t>Attachments:</w:t>
      </w:r>
      <w:r w:rsidRPr="000F4E43">
        <w:tab/>
      </w:r>
      <w:r w:rsidR="00E426AD" w:rsidRPr="00E426AD">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EADB072" w14:textId="77777777" w:rsidR="002319CD" w:rsidRDefault="002319CD">
      <w:pPr>
        <w:rPr>
          <w:rFonts w:ascii="Arial" w:hAnsi="Arial" w:cs="Arial"/>
        </w:rPr>
      </w:pPr>
    </w:p>
    <w:p w14:paraId="03FA0426" w14:textId="77777777" w:rsidR="007B0890" w:rsidRPr="003B6776" w:rsidRDefault="007B0890" w:rsidP="007B0890">
      <w:pPr>
        <w:rPr>
          <w:rFonts w:ascii="Arial" w:hAnsi="Arial" w:cs="Arial"/>
          <w:bCs/>
        </w:rPr>
      </w:pPr>
      <w:r w:rsidRPr="007B0890">
        <w:rPr>
          <w:rFonts w:ascii="Arial" w:hAnsi="Arial" w:cs="Arial"/>
          <w:bCs/>
        </w:rPr>
        <w:t>SA2 provides the following updates to SA and asks to consolidate the responses (SA2 and SA3) and respond to GSMA TSGNS LS that was received in TSGNS44_003v6 (S2-2501377).</w:t>
      </w:r>
    </w:p>
    <w:p w14:paraId="46258629" w14:textId="77777777" w:rsidR="00D311EB" w:rsidRPr="00D311EB" w:rsidRDefault="00D311EB" w:rsidP="00D311EB">
      <w:pPr>
        <w:rPr>
          <w:rFonts w:ascii="Arial" w:hAnsi="Arial" w:cs="Arial"/>
        </w:rPr>
      </w:pPr>
    </w:p>
    <w:p w14:paraId="4BD02003" w14:textId="6120A9A3" w:rsidR="00CE7DEF" w:rsidRPr="00D311EB" w:rsidRDefault="00CE7DEF" w:rsidP="00CE7DEF">
      <w:pPr>
        <w:numPr>
          <w:ilvl w:val="0"/>
          <w:numId w:val="19"/>
        </w:numPr>
        <w:spacing w:after="200" w:line="276" w:lineRule="auto"/>
        <w:rPr>
          <w:rFonts w:ascii="Arial" w:eastAsia="SimSun" w:hAnsi="Arial"/>
          <w:lang w:eastAsia="en-GB"/>
        </w:rPr>
      </w:pPr>
      <w:r w:rsidRPr="00D311EB">
        <w:rPr>
          <w:rFonts w:ascii="Arial" w:eastAsia="SimSun" w:hAnsi="Arial"/>
          <w:lang w:eastAsia="en-GB"/>
        </w:rPr>
        <w:t xml:space="preserve">Do the existing 3GPP specifications allow the network to use application identities that are </w:t>
      </w:r>
      <w:bookmarkStart w:id="5" w:name="OLE_LINK14"/>
      <w:r w:rsidRPr="00D311EB">
        <w:rPr>
          <w:rFonts w:ascii="Arial" w:eastAsia="SimSun" w:hAnsi="Arial"/>
          <w:lang w:eastAsia="en-GB"/>
        </w:rPr>
        <w:t>generated by an application backend</w:t>
      </w:r>
      <w:bookmarkEnd w:id="5"/>
      <w:r w:rsidRPr="00D311EB">
        <w:rPr>
          <w:rFonts w:ascii="Arial" w:eastAsia="SimSun" w:hAnsi="Arial"/>
          <w:lang w:eastAsia="en-GB"/>
        </w:rPr>
        <w:t xml:space="preserve"> to populate URSP in step 2?</w:t>
      </w:r>
    </w:p>
    <w:p w14:paraId="2AE942CB" w14:textId="77777777" w:rsidR="00D311EB" w:rsidRDefault="00CE7DEF" w:rsidP="00CE7DEF">
      <w:pPr>
        <w:spacing w:after="200" w:line="276" w:lineRule="auto"/>
        <w:ind w:left="720"/>
        <w:rPr>
          <w:rFonts w:ascii="Arial" w:eastAsia="SimSun" w:hAnsi="Arial"/>
          <w:sz w:val="21"/>
          <w:szCs w:val="21"/>
          <w:lang w:eastAsia="zh-CN"/>
        </w:rPr>
      </w:pPr>
      <w:bookmarkStart w:id="6" w:name="OLE_LINK9"/>
      <w:r w:rsidRPr="00CE7DEF">
        <w:rPr>
          <w:rFonts w:ascii="Arial" w:eastAsia="SimSun" w:hAnsi="Arial" w:hint="eastAsia"/>
          <w:b/>
          <w:bCs/>
          <w:sz w:val="21"/>
          <w:szCs w:val="21"/>
          <w:lang w:eastAsia="zh-CN"/>
        </w:rPr>
        <w:t>A</w:t>
      </w:r>
      <w:r w:rsidRPr="00CE7DEF">
        <w:rPr>
          <w:rFonts w:ascii="Arial" w:eastAsia="SimSun" w:hAnsi="Arial"/>
          <w:b/>
          <w:bCs/>
          <w:sz w:val="21"/>
          <w:szCs w:val="21"/>
          <w:lang w:eastAsia="zh-CN"/>
        </w:rPr>
        <w:t>nswers from SA2</w:t>
      </w:r>
      <w:r>
        <w:rPr>
          <w:rFonts w:ascii="Arial" w:eastAsia="SimSun" w:hAnsi="Arial"/>
          <w:sz w:val="21"/>
          <w:szCs w:val="21"/>
          <w:lang w:eastAsia="zh-CN"/>
        </w:rPr>
        <w:t xml:space="preserve">: </w:t>
      </w:r>
    </w:p>
    <w:p w14:paraId="1FB9CA83" w14:textId="1B0C618D" w:rsidR="00C9627D" w:rsidRDefault="007B0890" w:rsidP="007B0890">
      <w:pPr>
        <w:spacing w:after="200" w:line="276" w:lineRule="auto"/>
        <w:ind w:left="720"/>
        <w:rPr>
          <w:rFonts w:ascii="Arial" w:eastAsia="SimSun" w:hAnsi="Arial"/>
          <w:sz w:val="21"/>
          <w:szCs w:val="21"/>
          <w:lang w:eastAsia="zh-CN"/>
        </w:rPr>
      </w:pPr>
      <w:r w:rsidRPr="007B0890">
        <w:rPr>
          <w:rFonts w:ascii="Arial" w:eastAsia="SimSun" w:hAnsi="Arial"/>
          <w:sz w:val="21"/>
          <w:szCs w:val="21"/>
          <w:lang w:eastAsia="zh-CN"/>
        </w:rPr>
        <w:t>SA2 has not defined how the application identities are generated.</w:t>
      </w:r>
      <w:r>
        <w:rPr>
          <w:rFonts w:ascii="Arial" w:eastAsia="SimSun" w:hAnsi="Arial"/>
          <w:sz w:val="21"/>
          <w:szCs w:val="21"/>
          <w:lang w:eastAsia="zh-CN"/>
        </w:rPr>
        <w:t xml:space="preserve"> However, b</w:t>
      </w:r>
      <w:r w:rsidR="00D311EB">
        <w:rPr>
          <w:rFonts w:ascii="Arial" w:eastAsia="SimSun" w:hAnsi="Arial"/>
          <w:sz w:val="21"/>
          <w:szCs w:val="21"/>
          <w:lang w:eastAsia="zh-CN"/>
        </w:rPr>
        <w:t xml:space="preserve">ased on the </w:t>
      </w:r>
      <w:proofErr w:type="spellStart"/>
      <w:r w:rsidR="00D311EB" w:rsidRPr="00D311EB">
        <w:rPr>
          <w:rFonts w:ascii="Arial" w:eastAsia="SimSun" w:hAnsi="Arial"/>
          <w:bCs/>
          <w:sz w:val="21"/>
          <w:szCs w:val="21"/>
          <w:lang w:eastAsia="zh-CN"/>
        </w:rPr>
        <w:t>OSAppId</w:t>
      </w:r>
      <w:proofErr w:type="spellEnd"/>
      <w:r w:rsidR="00D311EB" w:rsidRPr="00D311EB">
        <w:rPr>
          <w:rFonts w:ascii="Arial" w:eastAsia="SimSun" w:hAnsi="Arial"/>
          <w:bCs/>
          <w:sz w:val="21"/>
          <w:szCs w:val="21"/>
          <w:lang w:eastAsia="zh-CN"/>
        </w:rPr>
        <w:t xml:space="preserve"> </w:t>
      </w:r>
      <w:r w:rsidR="00D311EB">
        <w:rPr>
          <w:rFonts w:ascii="Arial" w:eastAsia="SimSun" w:hAnsi="Arial"/>
          <w:sz w:val="21"/>
          <w:szCs w:val="21"/>
          <w:lang w:eastAsia="zh-CN"/>
        </w:rPr>
        <w:t>definition in TS 23.503 (“</w:t>
      </w:r>
      <w:r w:rsidR="00D311EB" w:rsidRPr="00D311EB">
        <w:rPr>
          <w:rFonts w:ascii="Arial" w:eastAsia="SimSun" w:hAnsi="Arial"/>
          <w:sz w:val="21"/>
          <w:szCs w:val="21"/>
          <w:lang w:eastAsia="zh-CN"/>
        </w:rPr>
        <w:t>An identifier associated with a given application and uniquely identifying the application within the UE for a given operating system</w:t>
      </w:r>
      <w:r w:rsidR="00D311EB">
        <w:rPr>
          <w:rFonts w:ascii="Arial" w:eastAsia="SimSun" w:hAnsi="Arial"/>
          <w:sz w:val="21"/>
          <w:szCs w:val="21"/>
          <w:lang w:eastAsia="zh-CN"/>
        </w:rPr>
        <w:t xml:space="preserve">”) it is unclear how the application </w:t>
      </w:r>
      <w:r w:rsidR="00D311EB" w:rsidRPr="00D311EB">
        <w:rPr>
          <w:rFonts w:ascii="Arial" w:eastAsia="SimSun" w:hAnsi="Arial"/>
          <w:sz w:val="21"/>
          <w:szCs w:val="21"/>
          <w:lang w:eastAsia="zh-CN"/>
        </w:rPr>
        <w:t>backend</w:t>
      </w:r>
      <w:r w:rsidR="00D311EB">
        <w:rPr>
          <w:rFonts w:ascii="Arial" w:eastAsia="SimSun" w:hAnsi="Arial"/>
          <w:sz w:val="21"/>
          <w:szCs w:val="21"/>
          <w:lang w:eastAsia="zh-CN"/>
        </w:rPr>
        <w:t xml:space="preserve"> could guarantee the uniqueness of the identifier </w:t>
      </w:r>
      <w:r w:rsidR="00D311EB" w:rsidRPr="00D311EB">
        <w:rPr>
          <w:rFonts w:ascii="Arial" w:eastAsia="SimSun" w:hAnsi="Arial"/>
          <w:sz w:val="21"/>
          <w:szCs w:val="21"/>
          <w:lang w:eastAsia="zh-CN"/>
        </w:rPr>
        <w:t xml:space="preserve">within the UE for </w:t>
      </w:r>
      <w:r w:rsidR="00D311EB">
        <w:rPr>
          <w:rFonts w:ascii="Arial" w:eastAsia="SimSun" w:hAnsi="Arial"/>
          <w:sz w:val="21"/>
          <w:szCs w:val="21"/>
          <w:lang w:eastAsia="zh-CN"/>
        </w:rPr>
        <w:t>the</w:t>
      </w:r>
      <w:r w:rsidR="00D311EB" w:rsidRPr="00D311EB">
        <w:rPr>
          <w:rFonts w:ascii="Arial" w:eastAsia="SimSun" w:hAnsi="Arial"/>
          <w:sz w:val="21"/>
          <w:szCs w:val="21"/>
          <w:lang w:eastAsia="zh-CN"/>
        </w:rPr>
        <w:t xml:space="preserve"> given operating system</w:t>
      </w:r>
      <w:r w:rsidR="00C9627D">
        <w:rPr>
          <w:rFonts w:ascii="Arial" w:eastAsia="SimSun" w:hAnsi="Arial"/>
          <w:sz w:val="21"/>
          <w:szCs w:val="21"/>
          <w:lang w:eastAsia="zh-CN"/>
        </w:rPr>
        <w:t xml:space="preserve"> without e.g. standardizing the format of the identifier or making sure the application </w:t>
      </w:r>
      <w:r w:rsidR="00C9627D" w:rsidRPr="00D311EB">
        <w:rPr>
          <w:rFonts w:ascii="Arial" w:eastAsia="SimSun" w:hAnsi="Arial"/>
          <w:sz w:val="21"/>
          <w:szCs w:val="21"/>
          <w:lang w:eastAsia="zh-CN"/>
        </w:rPr>
        <w:t>backend</w:t>
      </w:r>
      <w:r w:rsidR="00C9627D">
        <w:rPr>
          <w:rFonts w:ascii="Arial" w:eastAsia="SimSun" w:hAnsi="Arial"/>
          <w:sz w:val="21"/>
          <w:szCs w:val="21"/>
          <w:lang w:eastAsia="zh-CN"/>
        </w:rPr>
        <w:t xml:space="preserve"> has access to some kind of centralized database</w:t>
      </w:r>
      <w:r w:rsidR="00C46E17">
        <w:rPr>
          <w:rFonts w:ascii="Arial" w:eastAsia="SimSun" w:hAnsi="Arial"/>
          <w:sz w:val="21"/>
          <w:szCs w:val="21"/>
          <w:lang w:eastAsia="zh-CN"/>
        </w:rPr>
        <w:t xml:space="preserve"> on </w:t>
      </w:r>
      <w:proofErr w:type="spellStart"/>
      <w:r w:rsidR="00C46E17" w:rsidRPr="00D311EB">
        <w:rPr>
          <w:rFonts w:ascii="Arial" w:eastAsia="SimSun" w:hAnsi="Arial"/>
          <w:bCs/>
          <w:sz w:val="21"/>
          <w:szCs w:val="21"/>
          <w:lang w:eastAsia="zh-CN"/>
        </w:rPr>
        <w:t>OSAppId</w:t>
      </w:r>
      <w:r w:rsidR="00C46E17">
        <w:rPr>
          <w:rFonts w:ascii="Arial" w:eastAsia="SimSun" w:hAnsi="Arial"/>
          <w:bCs/>
          <w:sz w:val="21"/>
          <w:szCs w:val="21"/>
          <w:lang w:eastAsia="zh-CN"/>
        </w:rPr>
        <w:t>s</w:t>
      </w:r>
      <w:proofErr w:type="spellEnd"/>
      <w:r w:rsidR="00D311EB">
        <w:rPr>
          <w:rFonts w:ascii="Arial" w:eastAsia="SimSun" w:hAnsi="Arial"/>
          <w:sz w:val="21"/>
          <w:szCs w:val="21"/>
          <w:lang w:eastAsia="zh-CN"/>
        </w:rPr>
        <w:t>.</w:t>
      </w:r>
    </w:p>
    <w:p w14:paraId="084EEDD1" w14:textId="4A64FFE5" w:rsidR="00D311EB" w:rsidRDefault="00D311EB" w:rsidP="00CE7DEF">
      <w:pPr>
        <w:spacing w:after="200" w:line="276" w:lineRule="auto"/>
        <w:ind w:left="720"/>
        <w:rPr>
          <w:rFonts w:ascii="Arial" w:eastAsia="SimSun" w:hAnsi="Arial"/>
          <w:sz w:val="21"/>
          <w:szCs w:val="21"/>
          <w:lang w:eastAsia="zh-CN"/>
        </w:rPr>
      </w:pPr>
      <w:r>
        <w:rPr>
          <w:rFonts w:ascii="Arial" w:eastAsia="SimSun" w:hAnsi="Arial"/>
          <w:sz w:val="21"/>
          <w:szCs w:val="21"/>
          <w:lang w:eastAsia="zh-CN"/>
        </w:rPr>
        <w:t xml:space="preserve">SA2 believes such uniqueness can only be guaranteed if values for the </w:t>
      </w:r>
      <w:proofErr w:type="spellStart"/>
      <w:r w:rsidRPr="00D311EB">
        <w:rPr>
          <w:rFonts w:ascii="Arial" w:eastAsia="SimSun" w:hAnsi="Arial"/>
          <w:bCs/>
          <w:sz w:val="21"/>
          <w:szCs w:val="21"/>
          <w:lang w:eastAsia="zh-CN"/>
        </w:rPr>
        <w:t>OSAppId</w:t>
      </w:r>
      <w:proofErr w:type="spellEnd"/>
      <w:r>
        <w:rPr>
          <w:rFonts w:ascii="Arial" w:eastAsia="SimSun" w:hAnsi="Arial"/>
          <w:bCs/>
          <w:sz w:val="21"/>
          <w:szCs w:val="21"/>
          <w:lang w:eastAsia="zh-CN"/>
        </w:rPr>
        <w:t xml:space="preserve"> are </w:t>
      </w:r>
      <w:r w:rsidR="00607225">
        <w:rPr>
          <w:rFonts w:ascii="Arial" w:eastAsia="SimSun" w:hAnsi="Arial"/>
          <w:bCs/>
          <w:sz w:val="21"/>
          <w:szCs w:val="21"/>
          <w:lang w:eastAsia="zh-CN"/>
        </w:rPr>
        <w:t xml:space="preserve">reserved and </w:t>
      </w:r>
      <w:r>
        <w:rPr>
          <w:rFonts w:ascii="Arial" w:eastAsia="SimSun" w:hAnsi="Arial"/>
          <w:bCs/>
          <w:sz w:val="21"/>
          <w:szCs w:val="21"/>
          <w:lang w:eastAsia="zh-CN"/>
        </w:rPr>
        <w:t>managed by the operating system of the UE.</w:t>
      </w:r>
    </w:p>
    <w:bookmarkEnd w:id="6"/>
    <w:p w14:paraId="0A68F553" w14:textId="52AA0D20" w:rsidR="00CE7DEF" w:rsidRDefault="00CE7DEF" w:rsidP="00CE7DEF">
      <w:pPr>
        <w:numPr>
          <w:ilvl w:val="0"/>
          <w:numId w:val="19"/>
        </w:numPr>
        <w:spacing w:after="200" w:line="276" w:lineRule="auto"/>
        <w:rPr>
          <w:rFonts w:ascii="Arial" w:eastAsia="SimSun" w:hAnsi="Arial"/>
          <w:sz w:val="21"/>
          <w:szCs w:val="21"/>
          <w:lang w:eastAsia="en-GB"/>
        </w:rPr>
      </w:pPr>
      <w:r w:rsidRPr="00CE7DEF">
        <w:rPr>
          <w:rFonts w:ascii="Arial" w:eastAsia="SimSun" w:hAnsi="Arial"/>
          <w:sz w:val="21"/>
          <w:szCs w:val="21"/>
          <w:lang w:eastAsia="en-GB"/>
        </w:rPr>
        <w:t>Would 3GPP SA2 prefer an alternate mechanism to preserve end user privacy?</w:t>
      </w:r>
    </w:p>
    <w:p w14:paraId="4E1470E1" w14:textId="77777777" w:rsidR="00DD5191" w:rsidRDefault="00CE7DEF" w:rsidP="00CE7DEF">
      <w:pPr>
        <w:spacing w:after="200" w:line="276" w:lineRule="auto"/>
        <w:ind w:left="720"/>
        <w:rPr>
          <w:rFonts w:ascii="Arial" w:eastAsia="SimSun" w:hAnsi="Arial"/>
          <w:sz w:val="21"/>
          <w:szCs w:val="21"/>
          <w:lang w:eastAsia="en-GB"/>
        </w:rPr>
      </w:pPr>
      <w:r w:rsidRPr="00CE7DEF">
        <w:rPr>
          <w:rFonts w:ascii="Arial" w:eastAsia="SimSun" w:hAnsi="Arial"/>
          <w:b/>
          <w:bCs/>
          <w:sz w:val="21"/>
          <w:szCs w:val="21"/>
          <w:lang w:eastAsia="en-GB"/>
        </w:rPr>
        <w:t>Answers from SA2</w:t>
      </w:r>
      <w:r w:rsidRPr="00CE7DEF">
        <w:rPr>
          <w:rFonts w:ascii="Arial" w:eastAsia="SimSun" w:hAnsi="Arial"/>
          <w:sz w:val="21"/>
          <w:szCs w:val="21"/>
          <w:lang w:eastAsia="en-GB"/>
        </w:rPr>
        <w:t>:</w:t>
      </w:r>
      <w:r>
        <w:rPr>
          <w:rFonts w:ascii="Arial" w:eastAsia="SimSun" w:hAnsi="Arial"/>
          <w:sz w:val="21"/>
          <w:szCs w:val="21"/>
          <w:lang w:eastAsia="en-GB"/>
        </w:rPr>
        <w:t xml:space="preserve"> </w:t>
      </w:r>
    </w:p>
    <w:p w14:paraId="430CF642" w14:textId="12BFDE49" w:rsidR="00C46E17" w:rsidRPr="007B0890" w:rsidRDefault="007B0890" w:rsidP="007B0890">
      <w:pPr>
        <w:pStyle w:val="NormalParagraph"/>
        <w:spacing w:after="0" w:line="240" w:lineRule="auto"/>
        <w:ind w:left="720"/>
        <w:rPr>
          <w:rFonts w:cs="Arial"/>
          <w:sz w:val="20"/>
          <w:szCs w:val="20"/>
        </w:rPr>
      </w:pPr>
      <w:r w:rsidRPr="007B0890">
        <w:rPr>
          <w:rFonts w:cs="Arial"/>
          <w:sz w:val="21"/>
          <w:szCs w:val="21"/>
        </w:rPr>
        <w:t xml:space="preserve">The user privacy aspect is SA3’s responsibility, however </w:t>
      </w:r>
      <w:r>
        <w:rPr>
          <w:sz w:val="21"/>
          <w:szCs w:val="21"/>
        </w:rPr>
        <w:t>i</w:t>
      </w:r>
      <w:r w:rsidR="00DD5191" w:rsidRPr="007B0890">
        <w:rPr>
          <w:sz w:val="21"/>
          <w:szCs w:val="21"/>
        </w:rPr>
        <w:t>t</w:t>
      </w:r>
      <w:r w:rsidR="00DD5191" w:rsidRPr="007B0890">
        <w:rPr>
          <w:sz w:val="21"/>
          <w:szCs w:val="21"/>
        </w:rPr>
        <w:t xml:space="preserve"> is unclear</w:t>
      </w:r>
      <w:r w:rsidR="00DD5191">
        <w:rPr>
          <w:sz w:val="21"/>
          <w:szCs w:val="21"/>
        </w:rPr>
        <w:t xml:space="preserve"> to SA2 how end user privacy is achieved by the proposed mechanism. </w:t>
      </w:r>
      <w:r w:rsidR="00E42EDB" w:rsidRPr="00E42EDB">
        <w:rPr>
          <w:sz w:val="21"/>
          <w:szCs w:val="21"/>
        </w:rPr>
        <w:t xml:space="preserve">The </w:t>
      </w:r>
      <w:r w:rsidR="00E42EDB">
        <w:rPr>
          <w:sz w:val="21"/>
          <w:szCs w:val="21"/>
        </w:rPr>
        <w:t xml:space="preserve">usage of </w:t>
      </w:r>
      <w:r w:rsidR="00E42EDB" w:rsidRPr="00E42EDB">
        <w:rPr>
          <w:sz w:val="21"/>
          <w:szCs w:val="21"/>
        </w:rPr>
        <w:t xml:space="preserve">App Token </w:t>
      </w:r>
      <w:r w:rsidR="00E42EDB">
        <w:rPr>
          <w:sz w:val="21"/>
          <w:szCs w:val="21"/>
        </w:rPr>
        <w:t xml:space="preserve">achieves </w:t>
      </w:r>
      <w:r w:rsidR="00E42EDB" w:rsidRPr="00E42EDB">
        <w:rPr>
          <w:sz w:val="21"/>
          <w:szCs w:val="21"/>
        </w:rPr>
        <w:t xml:space="preserve">anonymization </w:t>
      </w:r>
      <w:r w:rsidR="00E42EDB">
        <w:rPr>
          <w:sz w:val="21"/>
          <w:szCs w:val="21"/>
        </w:rPr>
        <w:t>of</w:t>
      </w:r>
      <w:r w:rsidR="00E42EDB" w:rsidRPr="00E42EDB">
        <w:rPr>
          <w:sz w:val="21"/>
          <w:szCs w:val="21"/>
        </w:rPr>
        <w:t xml:space="preserve"> the </w:t>
      </w:r>
      <w:proofErr w:type="spellStart"/>
      <w:proofErr w:type="gramStart"/>
      <w:r w:rsidR="00E42EDB" w:rsidRPr="00E42EDB">
        <w:rPr>
          <w:sz w:val="21"/>
          <w:szCs w:val="21"/>
        </w:rPr>
        <w:t>OSAppId</w:t>
      </w:r>
      <w:proofErr w:type="spellEnd"/>
      <w:r w:rsidR="00E42EDB">
        <w:rPr>
          <w:sz w:val="21"/>
          <w:szCs w:val="21"/>
        </w:rPr>
        <w:t>,</w:t>
      </w:r>
      <w:proofErr w:type="gramEnd"/>
      <w:r w:rsidR="00E42EDB">
        <w:rPr>
          <w:sz w:val="21"/>
          <w:szCs w:val="21"/>
        </w:rPr>
        <w:t xml:space="preserve"> however such </w:t>
      </w:r>
      <w:r w:rsidR="00E42EDB" w:rsidRPr="00E42EDB">
        <w:rPr>
          <w:sz w:val="21"/>
          <w:szCs w:val="21"/>
        </w:rPr>
        <w:t>anonymization</w:t>
      </w:r>
      <w:r w:rsidR="00E42EDB">
        <w:rPr>
          <w:sz w:val="21"/>
          <w:szCs w:val="21"/>
        </w:rPr>
        <w:t xml:space="preserve"> looks redundant</w:t>
      </w:r>
      <w:r w:rsidR="00E42EDB" w:rsidRPr="00E42EDB">
        <w:rPr>
          <w:sz w:val="21"/>
          <w:szCs w:val="21"/>
        </w:rPr>
        <w:t>.</w:t>
      </w:r>
      <w:r w:rsidR="00E42EDB">
        <w:rPr>
          <w:sz w:val="21"/>
          <w:szCs w:val="21"/>
        </w:rPr>
        <w:t xml:space="preserve"> </w:t>
      </w:r>
      <w:r w:rsidR="00DD5191">
        <w:rPr>
          <w:sz w:val="21"/>
          <w:szCs w:val="21"/>
        </w:rPr>
        <w:t xml:space="preserve">Since the Operator Entitlement Server belongs </w:t>
      </w:r>
      <w:r w:rsidR="00E42EDB">
        <w:rPr>
          <w:sz w:val="21"/>
          <w:szCs w:val="21"/>
        </w:rPr>
        <w:t xml:space="preserve">to </w:t>
      </w:r>
      <w:r w:rsidR="00DD5191">
        <w:rPr>
          <w:sz w:val="21"/>
          <w:szCs w:val="21"/>
        </w:rPr>
        <w:t xml:space="preserve">the MNO and is aware of the mapping between the App token and the </w:t>
      </w:r>
      <w:proofErr w:type="spellStart"/>
      <w:r w:rsidR="00DD5191">
        <w:rPr>
          <w:sz w:val="21"/>
          <w:szCs w:val="21"/>
        </w:rPr>
        <w:t>OSAppId</w:t>
      </w:r>
      <w:proofErr w:type="spellEnd"/>
      <w:r w:rsidR="00DD5191">
        <w:rPr>
          <w:sz w:val="21"/>
          <w:szCs w:val="21"/>
        </w:rPr>
        <w:t>, the MNO has clear visibility on the applications installed on the UE, hence no user privacy is guaranteed.</w:t>
      </w:r>
      <w:r w:rsidR="00C9627D">
        <w:rPr>
          <w:sz w:val="21"/>
          <w:szCs w:val="21"/>
        </w:rPr>
        <w:t xml:space="preserve"> </w:t>
      </w:r>
    </w:p>
    <w:p w14:paraId="60C666DB" w14:textId="38639158" w:rsidR="00CE7DEF" w:rsidRPr="00CE7DEF" w:rsidRDefault="00C46E17" w:rsidP="00CE7DEF">
      <w:pPr>
        <w:spacing w:after="200" w:line="276" w:lineRule="auto"/>
        <w:ind w:left="720"/>
        <w:rPr>
          <w:rFonts w:ascii="Arial" w:eastAsia="SimSun" w:hAnsi="Arial"/>
          <w:sz w:val="21"/>
          <w:szCs w:val="21"/>
          <w:lang w:eastAsia="en-GB"/>
        </w:rPr>
      </w:pPr>
      <w:r>
        <w:rPr>
          <w:rFonts w:ascii="Arial" w:eastAsia="SimSun" w:hAnsi="Arial"/>
          <w:sz w:val="21"/>
          <w:szCs w:val="21"/>
          <w:lang w:eastAsia="en-GB"/>
        </w:rPr>
        <w:t>Considering</w:t>
      </w:r>
      <w:r w:rsidR="00C9627D">
        <w:rPr>
          <w:rFonts w:ascii="Arial" w:eastAsia="SimSun" w:hAnsi="Arial"/>
          <w:sz w:val="21"/>
          <w:szCs w:val="21"/>
          <w:lang w:eastAsia="en-GB"/>
        </w:rPr>
        <w:t xml:space="preserve"> the MNO also learns information about w</w:t>
      </w:r>
      <w:r>
        <w:rPr>
          <w:rFonts w:ascii="Arial" w:eastAsia="SimSun" w:hAnsi="Arial"/>
          <w:sz w:val="21"/>
          <w:szCs w:val="21"/>
          <w:lang w:eastAsia="en-GB"/>
        </w:rPr>
        <w:t>hen</w:t>
      </w:r>
      <w:r w:rsidR="00C9627D">
        <w:rPr>
          <w:rFonts w:ascii="Arial" w:eastAsia="SimSun" w:hAnsi="Arial"/>
          <w:sz w:val="21"/>
          <w:szCs w:val="21"/>
          <w:lang w:eastAsia="en-GB"/>
        </w:rPr>
        <w:t xml:space="preserve"> the user launches </w:t>
      </w:r>
      <w:r>
        <w:rPr>
          <w:rFonts w:ascii="Arial" w:eastAsia="SimSun" w:hAnsi="Arial"/>
          <w:sz w:val="21"/>
          <w:szCs w:val="21"/>
          <w:lang w:eastAsia="en-GB"/>
        </w:rPr>
        <w:t xml:space="preserve">the </w:t>
      </w:r>
      <w:r w:rsidR="00C9627D">
        <w:rPr>
          <w:rFonts w:ascii="Arial" w:eastAsia="SimSun" w:hAnsi="Arial"/>
          <w:sz w:val="21"/>
          <w:szCs w:val="21"/>
          <w:lang w:eastAsia="en-GB"/>
        </w:rPr>
        <w:t xml:space="preserve">application </w:t>
      </w:r>
      <w:r>
        <w:rPr>
          <w:rFonts w:ascii="Arial" w:eastAsia="SimSun" w:hAnsi="Arial"/>
          <w:sz w:val="21"/>
          <w:szCs w:val="21"/>
          <w:lang w:eastAsia="en-GB"/>
        </w:rPr>
        <w:t>on the UE, end user privacy is considered even degraded compared to when no App Token mechanism is used.</w:t>
      </w:r>
    </w:p>
    <w:p w14:paraId="779829A5" w14:textId="5089F9EA" w:rsidR="00CE7DEF" w:rsidRDefault="00CE7DEF" w:rsidP="00CE7DEF">
      <w:pPr>
        <w:numPr>
          <w:ilvl w:val="0"/>
          <w:numId w:val="19"/>
        </w:numPr>
        <w:spacing w:after="200" w:line="276" w:lineRule="auto"/>
        <w:rPr>
          <w:rFonts w:ascii="Arial" w:eastAsia="SimSun" w:hAnsi="Arial"/>
          <w:sz w:val="21"/>
          <w:szCs w:val="21"/>
          <w:lang w:eastAsia="en-GB"/>
        </w:rPr>
      </w:pPr>
      <w:bookmarkStart w:id="7" w:name="OLE_LINK10"/>
      <w:r w:rsidRPr="00CE7DEF">
        <w:rPr>
          <w:rFonts w:ascii="Arial" w:eastAsia="SimSun" w:hAnsi="Arial"/>
          <w:sz w:val="21"/>
          <w:szCs w:val="21"/>
          <w:lang w:eastAsia="en-GB"/>
        </w:rPr>
        <w:lastRenderedPageBreak/>
        <w:t>Consider the architectural implications of the proposed mechanism and provide feedback.</w:t>
      </w:r>
      <w:bookmarkEnd w:id="7"/>
    </w:p>
    <w:p w14:paraId="298994BA" w14:textId="77777777" w:rsidR="00DD5191" w:rsidRDefault="00CE7DEF" w:rsidP="00CE7DEF">
      <w:pPr>
        <w:spacing w:after="200" w:line="276" w:lineRule="auto"/>
        <w:ind w:left="720"/>
        <w:rPr>
          <w:rFonts w:ascii="Arial" w:eastAsia="SimSun" w:hAnsi="Arial"/>
          <w:sz w:val="21"/>
          <w:szCs w:val="21"/>
          <w:lang w:eastAsia="zh-CN"/>
        </w:rPr>
      </w:pPr>
      <w:r w:rsidRPr="00CE7DEF">
        <w:rPr>
          <w:rFonts w:ascii="Arial" w:eastAsia="SimSun" w:hAnsi="Arial" w:hint="eastAsia"/>
          <w:b/>
          <w:bCs/>
          <w:sz w:val="21"/>
          <w:szCs w:val="21"/>
          <w:lang w:eastAsia="zh-CN"/>
        </w:rPr>
        <w:t>A</w:t>
      </w:r>
      <w:r w:rsidRPr="00CE7DEF">
        <w:rPr>
          <w:rFonts w:ascii="Arial" w:eastAsia="SimSun" w:hAnsi="Arial"/>
          <w:b/>
          <w:bCs/>
          <w:sz w:val="21"/>
          <w:szCs w:val="21"/>
          <w:lang w:eastAsia="zh-CN"/>
        </w:rPr>
        <w:t>nswers from SA2</w:t>
      </w:r>
      <w:r>
        <w:rPr>
          <w:rFonts w:ascii="Arial" w:eastAsia="SimSun" w:hAnsi="Arial"/>
          <w:sz w:val="21"/>
          <w:szCs w:val="21"/>
          <w:lang w:eastAsia="zh-CN"/>
        </w:rPr>
        <w:t xml:space="preserve">: </w:t>
      </w:r>
    </w:p>
    <w:p w14:paraId="47279912" w14:textId="0CD82055" w:rsidR="007B0890" w:rsidRPr="007B0890" w:rsidRDefault="007B0890" w:rsidP="007B0890">
      <w:pPr>
        <w:spacing w:after="200" w:line="276" w:lineRule="auto"/>
        <w:ind w:left="720"/>
        <w:rPr>
          <w:rFonts w:ascii="Arial" w:eastAsia="SimSun" w:hAnsi="Arial"/>
          <w:sz w:val="21"/>
          <w:szCs w:val="21"/>
          <w:lang w:eastAsia="zh-CN"/>
        </w:rPr>
      </w:pPr>
      <w:r w:rsidRPr="007B0890">
        <w:rPr>
          <w:rFonts w:ascii="Arial" w:eastAsia="SimSun" w:hAnsi="Arial"/>
          <w:sz w:val="21"/>
          <w:szCs w:val="21"/>
          <w:lang w:eastAsia="zh-CN"/>
        </w:rPr>
        <w:t xml:space="preserve">SA2 specifications provide </w:t>
      </w:r>
      <w:proofErr w:type="gramStart"/>
      <w:r w:rsidRPr="007B0890">
        <w:rPr>
          <w:rFonts w:ascii="Arial" w:eastAsia="SimSun" w:hAnsi="Arial"/>
          <w:sz w:val="21"/>
          <w:szCs w:val="21"/>
          <w:lang w:eastAsia="zh-CN"/>
        </w:rPr>
        <w:t>a number of</w:t>
      </w:r>
      <w:proofErr w:type="gramEnd"/>
      <w:r w:rsidRPr="007B0890">
        <w:rPr>
          <w:rFonts w:ascii="Arial" w:eastAsia="SimSun" w:hAnsi="Arial"/>
          <w:sz w:val="21"/>
          <w:szCs w:val="21"/>
          <w:lang w:eastAsia="zh-CN"/>
        </w:rPr>
        <w:t xml:space="preserve"> traffic descriptors as defined in table 6.6.2.1-2 of TS 23.503 that allow applications to request for specific network slices and DNNs. Moreover, in Release 18, SA2 allows applications to indicate traffic categories, defined by GSMA NG.141, to accommodate network requirements, and in Rel</w:t>
      </w:r>
      <w:r>
        <w:rPr>
          <w:rFonts w:ascii="Arial" w:eastAsia="SimSun" w:hAnsi="Arial"/>
          <w:sz w:val="21"/>
          <w:szCs w:val="21"/>
          <w:lang w:eastAsia="zh-CN"/>
        </w:rPr>
        <w:t>-</w:t>
      </w:r>
      <w:r w:rsidRPr="007B0890">
        <w:rPr>
          <w:rFonts w:ascii="Arial" w:eastAsia="SimSun" w:hAnsi="Arial"/>
          <w:sz w:val="21"/>
          <w:szCs w:val="21"/>
          <w:lang w:eastAsia="zh-CN"/>
        </w:rPr>
        <w:t xml:space="preserve">19, SA2 has defined mechanisms that allow application servers to request to replacement of specific slices </w:t>
      </w:r>
      <w:r>
        <w:rPr>
          <w:rFonts w:ascii="Arial" w:eastAsia="SimSun" w:hAnsi="Arial"/>
          <w:sz w:val="21"/>
          <w:szCs w:val="21"/>
          <w:lang w:eastAsia="zh-CN"/>
        </w:rPr>
        <w:t xml:space="preserve">without the </w:t>
      </w:r>
      <w:r w:rsidRPr="007B0890">
        <w:rPr>
          <w:rFonts w:ascii="Arial" w:eastAsia="SimSun" w:hAnsi="Arial"/>
          <w:sz w:val="21"/>
          <w:szCs w:val="21"/>
          <w:lang w:eastAsia="zh-CN"/>
        </w:rPr>
        <w:t xml:space="preserve">need to provide application </w:t>
      </w:r>
      <w:proofErr w:type="gramStart"/>
      <w:r w:rsidRPr="007B0890">
        <w:rPr>
          <w:rFonts w:ascii="Arial" w:eastAsia="SimSun" w:hAnsi="Arial"/>
          <w:sz w:val="21"/>
          <w:szCs w:val="21"/>
          <w:lang w:eastAsia="zh-CN"/>
        </w:rPr>
        <w:t>ID’s</w:t>
      </w:r>
      <w:proofErr w:type="gramEnd"/>
      <w:r w:rsidRPr="007B0890">
        <w:rPr>
          <w:rFonts w:ascii="Arial" w:eastAsia="SimSun" w:hAnsi="Arial"/>
          <w:sz w:val="21"/>
          <w:szCs w:val="21"/>
          <w:lang w:eastAsia="zh-CN"/>
        </w:rPr>
        <w:t xml:space="preserve"> to the network as defined in </w:t>
      </w:r>
      <w:r>
        <w:rPr>
          <w:rFonts w:ascii="Arial" w:eastAsia="SimSun" w:hAnsi="Arial"/>
          <w:sz w:val="21"/>
          <w:szCs w:val="21"/>
          <w:lang w:eastAsia="zh-CN"/>
        </w:rPr>
        <w:t xml:space="preserve">subclause </w:t>
      </w:r>
      <w:r w:rsidRPr="007B0890">
        <w:rPr>
          <w:rFonts w:ascii="Arial" w:eastAsia="SimSun" w:hAnsi="Arial"/>
          <w:sz w:val="21"/>
          <w:szCs w:val="21"/>
          <w:lang w:eastAsia="zh-CN"/>
        </w:rPr>
        <w:t xml:space="preserve">5.15.5.2.2a </w:t>
      </w:r>
      <w:r>
        <w:rPr>
          <w:rFonts w:ascii="Arial" w:eastAsia="SimSun" w:hAnsi="Arial"/>
          <w:sz w:val="21"/>
          <w:szCs w:val="21"/>
          <w:lang w:eastAsia="zh-CN"/>
        </w:rPr>
        <w:t>of</w:t>
      </w:r>
      <w:r w:rsidRPr="007B0890">
        <w:rPr>
          <w:rFonts w:ascii="Arial" w:eastAsia="SimSun" w:hAnsi="Arial"/>
          <w:sz w:val="21"/>
          <w:szCs w:val="21"/>
          <w:lang w:eastAsia="zh-CN"/>
        </w:rPr>
        <w:t xml:space="preserve"> TS 23.501. </w:t>
      </w:r>
    </w:p>
    <w:p w14:paraId="3F211FDB" w14:textId="1A660489" w:rsidR="007B0890" w:rsidRPr="007B0890" w:rsidRDefault="007B0890" w:rsidP="007B0890">
      <w:pPr>
        <w:spacing w:after="200" w:line="276" w:lineRule="auto"/>
        <w:ind w:left="720"/>
        <w:rPr>
          <w:rFonts w:ascii="Arial" w:eastAsia="SimSun" w:hAnsi="Arial"/>
          <w:sz w:val="21"/>
          <w:szCs w:val="21"/>
          <w:lang w:eastAsia="zh-CN"/>
        </w:rPr>
      </w:pPr>
      <w:r w:rsidRPr="007B0890">
        <w:rPr>
          <w:rFonts w:ascii="Arial" w:eastAsia="SimSun" w:hAnsi="Arial"/>
          <w:sz w:val="21"/>
          <w:szCs w:val="21"/>
          <w:lang w:eastAsia="zh-CN"/>
        </w:rPr>
        <w:t xml:space="preserve">Additionally, SA2 would like to ask GSMA to clarify the validity of the </w:t>
      </w:r>
      <w:proofErr w:type="spellStart"/>
      <w:r w:rsidRPr="007B0890">
        <w:rPr>
          <w:rFonts w:ascii="Arial" w:eastAsia="SimSun" w:hAnsi="Arial"/>
          <w:sz w:val="21"/>
          <w:szCs w:val="21"/>
          <w:lang w:eastAsia="zh-CN"/>
        </w:rPr>
        <w:t>AppToken</w:t>
      </w:r>
      <w:proofErr w:type="spellEnd"/>
      <w:r w:rsidRPr="007B0890">
        <w:rPr>
          <w:rFonts w:ascii="Arial" w:eastAsia="SimSun" w:hAnsi="Arial"/>
          <w:sz w:val="21"/>
          <w:szCs w:val="21"/>
          <w:lang w:eastAsia="zh-CN"/>
        </w:rPr>
        <w:t xml:space="preserve"> and whether there are any associated timers, </w:t>
      </w:r>
      <w:proofErr w:type="gramStart"/>
      <w:r w:rsidRPr="007B0890">
        <w:rPr>
          <w:rFonts w:ascii="Arial" w:eastAsia="SimSun" w:hAnsi="Arial"/>
          <w:sz w:val="21"/>
          <w:szCs w:val="21"/>
          <w:lang w:eastAsia="zh-CN"/>
        </w:rPr>
        <w:t>in order to</w:t>
      </w:r>
      <w:proofErr w:type="gramEnd"/>
      <w:r w:rsidRPr="007B0890">
        <w:rPr>
          <w:rFonts w:ascii="Arial" w:eastAsia="SimSun" w:hAnsi="Arial"/>
          <w:sz w:val="21"/>
          <w:szCs w:val="21"/>
          <w:lang w:eastAsia="zh-CN"/>
        </w:rPr>
        <w:t xml:space="preserve"> identify if there are any impacts on the implementation on the UE side.</w:t>
      </w:r>
    </w:p>
    <w:p w14:paraId="759AD939" w14:textId="67FB6E4E" w:rsidR="00012DEA" w:rsidRDefault="00012DEA" w:rsidP="00012DEA">
      <w:pPr>
        <w:spacing w:after="200" w:line="276" w:lineRule="auto"/>
        <w:ind w:left="720"/>
        <w:rPr>
          <w:rFonts w:ascii="Arial" w:eastAsia="SimSun" w:hAnsi="Arial"/>
          <w:sz w:val="21"/>
          <w:szCs w:val="21"/>
          <w:lang w:val="en-US" w:eastAsia="zh-CN"/>
        </w:rPr>
      </w:pPr>
      <w:r w:rsidRPr="00012DEA">
        <w:rPr>
          <w:rFonts w:ascii="Arial" w:eastAsia="SimSun" w:hAnsi="Arial"/>
          <w:bCs/>
          <w:sz w:val="21"/>
          <w:szCs w:val="21"/>
          <w:lang w:eastAsia="zh-CN"/>
        </w:rPr>
        <w:t>SA2</w:t>
      </w:r>
      <w:r>
        <w:rPr>
          <w:rFonts w:ascii="Arial" w:eastAsia="SimSun" w:hAnsi="Arial"/>
          <w:bCs/>
          <w:sz w:val="21"/>
          <w:szCs w:val="21"/>
          <w:lang w:eastAsia="zh-CN"/>
        </w:rPr>
        <w:t xml:space="preserve"> </w:t>
      </w:r>
      <w:r w:rsidRPr="00012DEA">
        <w:rPr>
          <w:rFonts w:ascii="Arial" w:eastAsia="SimSun" w:hAnsi="Arial"/>
          <w:bCs/>
          <w:sz w:val="21"/>
          <w:szCs w:val="21"/>
          <w:lang w:eastAsia="zh-CN"/>
        </w:rPr>
        <w:t xml:space="preserve">would </w:t>
      </w:r>
      <w:r>
        <w:rPr>
          <w:rFonts w:ascii="Arial" w:eastAsia="SimSun" w:hAnsi="Arial"/>
          <w:bCs/>
          <w:sz w:val="21"/>
          <w:szCs w:val="21"/>
          <w:lang w:eastAsia="zh-CN"/>
        </w:rPr>
        <w:t xml:space="preserve">also </w:t>
      </w:r>
      <w:r w:rsidRPr="00012DEA">
        <w:rPr>
          <w:rFonts w:ascii="Arial" w:eastAsia="SimSun" w:hAnsi="Arial"/>
          <w:bCs/>
          <w:sz w:val="21"/>
          <w:szCs w:val="21"/>
          <w:lang w:eastAsia="zh-CN"/>
        </w:rPr>
        <w:t xml:space="preserve">like to point out that the proposed mechanism </w:t>
      </w:r>
      <w:r>
        <w:rPr>
          <w:rFonts w:ascii="Arial" w:eastAsia="SimSun" w:hAnsi="Arial"/>
          <w:bCs/>
          <w:sz w:val="21"/>
          <w:szCs w:val="21"/>
          <w:lang w:eastAsia="zh-CN"/>
        </w:rPr>
        <w:t xml:space="preserve">is dependent on </w:t>
      </w:r>
      <w:r w:rsidRPr="00012DEA">
        <w:rPr>
          <w:rFonts w:ascii="Arial" w:eastAsia="SimSun" w:hAnsi="Arial"/>
          <w:bCs/>
          <w:sz w:val="21"/>
          <w:szCs w:val="21"/>
          <w:lang w:eastAsia="zh-CN"/>
        </w:rPr>
        <w:t xml:space="preserve">third party applications </w:t>
      </w:r>
      <w:r>
        <w:rPr>
          <w:rFonts w:ascii="Arial" w:eastAsia="SimSun" w:hAnsi="Arial"/>
          <w:bCs/>
          <w:sz w:val="21"/>
          <w:szCs w:val="21"/>
          <w:lang w:eastAsia="zh-CN"/>
        </w:rPr>
        <w:t xml:space="preserve">being able </w:t>
      </w:r>
      <w:r>
        <w:rPr>
          <w:rFonts w:ascii="Arial" w:eastAsia="SimSun" w:hAnsi="Arial"/>
          <w:sz w:val="21"/>
          <w:szCs w:val="21"/>
          <w:lang w:val="en-US" w:eastAsia="zh-CN"/>
        </w:rPr>
        <w:t xml:space="preserve">to </w:t>
      </w:r>
      <w:r w:rsidRPr="00012DEA">
        <w:rPr>
          <w:rFonts w:ascii="Arial" w:eastAsia="SimSun" w:hAnsi="Arial"/>
          <w:sz w:val="21"/>
          <w:szCs w:val="21"/>
          <w:lang w:val="en-US" w:eastAsia="zh-CN"/>
        </w:rPr>
        <w:t>pass</w:t>
      </w:r>
      <w:r>
        <w:rPr>
          <w:rFonts w:ascii="Arial" w:eastAsia="SimSun" w:hAnsi="Arial"/>
          <w:sz w:val="21"/>
          <w:szCs w:val="21"/>
          <w:lang w:val="en-US" w:eastAsia="zh-CN"/>
        </w:rPr>
        <w:t xml:space="preserve"> the App </w:t>
      </w:r>
      <w:r w:rsidR="00C46E17">
        <w:rPr>
          <w:rFonts w:ascii="Arial" w:eastAsia="SimSun" w:hAnsi="Arial"/>
          <w:sz w:val="21"/>
          <w:szCs w:val="21"/>
          <w:lang w:val="en-US" w:eastAsia="zh-CN"/>
        </w:rPr>
        <w:t>T</w:t>
      </w:r>
      <w:r>
        <w:rPr>
          <w:rFonts w:ascii="Arial" w:eastAsia="SimSun" w:hAnsi="Arial"/>
          <w:sz w:val="21"/>
          <w:szCs w:val="21"/>
          <w:lang w:val="en-US" w:eastAsia="zh-CN"/>
        </w:rPr>
        <w:t>oken</w:t>
      </w:r>
      <w:r w:rsidRPr="00012DEA">
        <w:rPr>
          <w:rFonts w:ascii="Arial" w:eastAsia="SimSun" w:hAnsi="Arial"/>
          <w:sz w:val="21"/>
          <w:szCs w:val="21"/>
          <w:lang w:val="en-US" w:eastAsia="zh-CN"/>
        </w:rPr>
        <w:t xml:space="preserve"> to the OS</w:t>
      </w:r>
      <w:r>
        <w:rPr>
          <w:rFonts w:ascii="Arial" w:eastAsia="SimSun" w:hAnsi="Arial"/>
          <w:sz w:val="21"/>
          <w:szCs w:val="21"/>
          <w:lang w:val="en-US" w:eastAsia="zh-CN"/>
        </w:rPr>
        <w:t xml:space="preserve"> in the UE which adds additional burden for </w:t>
      </w:r>
      <w:r w:rsidRPr="00012DEA">
        <w:rPr>
          <w:rFonts w:ascii="Arial" w:eastAsia="SimSun" w:hAnsi="Arial"/>
          <w:bCs/>
          <w:sz w:val="21"/>
          <w:szCs w:val="21"/>
          <w:lang w:eastAsia="zh-CN"/>
        </w:rPr>
        <w:t>third party application</w:t>
      </w:r>
      <w:r>
        <w:rPr>
          <w:rFonts w:ascii="Arial" w:eastAsia="SimSun" w:hAnsi="Arial"/>
          <w:bCs/>
          <w:sz w:val="21"/>
          <w:szCs w:val="21"/>
          <w:lang w:eastAsia="zh-CN"/>
        </w:rPr>
        <w:t xml:space="preserve"> developers.</w:t>
      </w:r>
    </w:p>
    <w:p w14:paraId="731C50E7" w14:textId="77777777" w:rsidR="00012DEA" w:rsidRPr="00E42EDB" w:rsidRDefault="00012DEA" w:rsidP="00012DEA">
      <w:pPr>
        <w:spacing w:after="200" w:line="276" w:lineRule="auto"/>
        <w:ind w:left="720"/>
        <w:rPr>
          <w:rFonts w:ascii="Arial" w:eastAsia="SimSun" w:hAnsi="Arial"/>
          <w:sz w:val="21"/>
          <w:szCs w:val="21"/>
          <w:lang w:val="en-US"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9EF71D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B0890">
        <w:rPr>
          <w:rFonts w:ascii="Arial" w:hAnsi="Arial" w:cs="Arial"/>
          <w:b/>
        </w:rPr>
        <w:t>SA</w:t>
      </w:r>
      <w:r w:rsidRPr="000F4E43">
        <w:rPr>
          <w:rFonts w:ascii="Arial" w:hAnsi="Arial" w:cs="Arial"/>
          <w:b/>
        </w:rPr>
        <w:t>.</w:t>
      </w:r>
    </w:p>
    <w:p w14:paraId="4CFA2AD2" w14:textId="7DA38680" w:rsidR="00463675" w:rsidRPr="00262B20" w:rsidRDefault="00463675" w:rsidP="00262B20">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r w:rsidR="007B0890" w:rsidRPr="007B0890">
        <w:rPr>
          <w:rFonts w:ascii="Arial" w:hAnsi="Arial" w:cs="Arial"/>
          <w:bCs/>
        </w:rPr>
        <w:t xml:space="preserve">SA2 kindly asks SA to take above SA2 </w:t>
      </w:r>
      <w:r w:rsidR="00262B20">
        <w:rPr>
          <w:rFonts w:ascii="Arial" w:hAnsi="Arial" w:cs="Arial"/>
          <w:bCs/>
        </w:rPr>
        <w:t xml:space="preserve">input </w:t>
      </w:r>
      <w:r w:rsidR="007B0890" w:rsidRPr="007B0890">
        <w:rPr>
          <w:rFonts w:ascii="Arial" w:hAnsi="Arial" w:cs="Arial"/>
          <w:bCs/>
        </w:rPr>
        <w:t xml:space="preserve">and respond to </w:t>
      </w:r>
      <w:r w:rsidR="00262B20">
        <w:rPr>
          <w:rFonts w:ascii="Arial" w:hAnsi="Arial" w:cs="Arial"/>
          <w:bCs/>
        </w:rPr>
        <w:t xml:space="preserve">the </w:t>
      </w:r>
      <w:r w:rsidR="007B0890" w:rsidRPr="007B0890">
        <w:rPr>
          <w:rFonts w:ascii="Arial" w:hAnsi="Arial" w:cs="Arial"/>
          <w:bCs/>
        </w:rPr>
        <w:t>GSMA TSGNSA LS that was received in TSGNS44_003v6 (S2-2501377).</w:t>
      </w:r>
    </w:p>
    <w:p w14:paraId="0939DFD5" w14:textId="77777777" w:rsidR="00463675" w:rsidRPr="000F4E43" w:rsidRDefault="00463675">
      <w:pPr>
        <w:spacing w:after="120"/>
        <w:ind w:left="993" w:hanging="993"/>
        <w:rPr>
          <w:rFonts w:ascii="Arial" w:hAnsi="Arial" w:cs="Arial"/>
        </w:rPr>
      </w:pPr>
    </w:p>
    <w:p w14:paraId="0C4C9E1D" w14:textId="5CDE0892" w:rsidR="00463675" w:rsidRPr="000F4E43" w:rsidRDefault="00463675">
      <w:pPr>
        <w:spacing w:after="120"/>
        <w:rPr>
          <w:rFonts w:ascii="Arial" w:hAnsi="Arial" w:cs="Arial"/>
          <w:b/>
        </w:rPr>
      </w:pPr>
      <w:r w:rsidRPr="000F4E43">
        <w:rPr>
          <w:rFonts w:ascii="Arial" w:hAnsi="Arial" w:cs="Arial"/>
          <w:b/>
        </w:rPr>
        <w:t xml:space="preserve">3. Date of Next </w:t>
      </w:r>
      <w:r w:rsidR="00CE7DEF">
        <w:rPr>
          <w:rFonts w:ascii="Arial" w:hAnsi="Arial" w:cs="Arial"/>
          <w:b/>
        </w:rPr>
        <w:t>SA2</w:t>
      </w:r>
      <w:r w:rsidRPr="000F4E43">
        <w:rPr>
          <w:rFonts w:ascii="Arial" w:hAnsi="Arial" w:cs="Arial"/>
          <w:b/>
        </w:rPr>
        <w:t xml:space="preserve"> Meetings:</w:t>
      </w:r>
    </w:p>
    <w:p w14:paraId="282B989B" w14:textId="4CFB9DDC" w:rsidR="002C130F" w:rsidRDefault="002C130F" w:rsidP="004614C8">
      <w:pPr>
        <w:tabs>
          <w:tab w:val="left" w:pos="5103"/>
        </w:tabs>
        <w:spacing w:after="120"/>
        <w:rPr>
          <w:rFonts w:ascii="Arial" w:hAnsi="Arial" w:cs="Arial"/>
          <w:bCs/>
        </w:rPr>
      </w:pPr>
    </w:p>
    <w:p w14:paraId="1D282BB0" w14:textId="09D5440E" w:rsidR="001C633D" w:rsidRDefault="001C633D" w:rsidP="001C633D">
      <w:pPr>
        <w:tabs>
          <w:tab w:val="left" w:pos="2835"/>
          <w:tab w:val="left" w:pos="6237"/>
        </w:tabs>
        <w:overflowPunct w:val="0"/>
        <w:autoSpaceDE w:val="0"/>
        <w:autoSpaceDN w:val="0"/>
        <w:adjustRightInd w:val="0"/>
        <w:spacing w:after="180"/>
        <w:textAlignment w:val="baseline"/>
        <w:rPr>
          <w:rFonts w:ascii="Arial" w:eastAsia="DengXian" w:hAnsi="Arial" w:cs="Arial"/>
          <w:lang w:eastAsia="zh-CN"/>
        </w:rPr>
      </w:pPr>
      <w:r w:rsidRPr="00695A10">
        <w:rPr>
          <w:rFonts w:ascii="Arial" w:eastAsia="DengXian" w:hAnsi="Arial" w:cs="Arial"/>
          <w:lang w:eastAsia="zh-CN"/>
        </w:rPr>
        <w:t>SA WG2#16</w:t>
      </w:r>
      <w:r>
        <w:rPr>
          <w:rFonts w:ascii="Arial" w:eastAsia="Malgun Gothic" w:hAnsi="Arial" w:cs="Arial"/>
          <w:lang w:eastAsia="ko-KR"/>
        </w:rPr>
        <w:t>9</w:t>
      </w:r>
      <w:r w:rsidRPr="00695A10">
        <w:rPr>
          <w:rFonts w:ascii="Arial" w:eastAsia="DengXian" w:hAnsi="Arial" w:cs="Arial"/>
          <w:lang w:eastAsia="zh-CN"/>
        </w:rPr>
        <w:tab/>
      </w:r>
      <w:r>
        <w:rPr>
          <w:rFonts w:ascii="Arial" w:eastAsia="DengXian" w:hAnsi="Arial" w:cs="Arial"/>
          <w:lang w:eastAsia="zh-CN"/>
        </w:rPr>
        <w:t>19</w:t>
      </w:r>
      <w:r>
        <w:rPr>
          <w:rFonts w:ascii="Arial" w:eastAsia="Malgun Gothic" w:hAnsi="Arial" w:cs="Arial" w:hint="eastAsia"/>
          <w:lang w:eastAsia="ko-KR"/>
        </w:rPr>
        <w:t xml:space="preserve"> </w:t>
      </w:r>
      <w:r w:rsidRPr="00695A10">
        <w:rPr>
          <w:rFonts w:ascii="Arial" w:eastAsia="DengXian" w:hAnsi="Arial" w:cs="Arial"/>
          <w:lang w:eastAsia="zh-CN"/>
        </w:rPr>
        <w:t xml:space="preserve">– </w:t>
      </w:r>
      <w:r>
        <w:rPr>
          <w:rFonts w:ascii="Arial" w:eastAsia="DengXian" w:hAnsi="Arial" w:cs="Arial"/>
          <w:lang w:eastAsia="zh-CN"/>
        </w:rPr>
        <w:t>23</w:t>
      </w:r>
      <w:r w:rsidRPr="00695A10">
        <w:rPr>
          <w:rFonts w:ascii="Arial" w:eastAsia="DengXian" w:hAnsi="Arial" w:cs="Arial"/>
          <w:lang w:eastAsia="zh-CN"/>
        </w:rPr>
        <w:t xml:space="preserve">, </w:t>
      </w:r>
      <w:r>
        <w:rPr>
          <w:rFonts w:ascii="Arial" w:eastAsia="Malgun Gothic" w:hAnsi="Arial" w:cs="Arial"/>
          <w:lang w:eastAsia="ko-KR"/>
        </w:rPr>
        <w:t>May</w:t>
      </w:r>
      <w:r>
        <w:rPr>
          <w:rFonts w:ascii="Arial" w:eastAsia="Malgun Gothic" w:hAnsi="Arial" w:cs="Arial" w:hint="eastAsia"/>
          <w:lang w:eastAsia="ko-KR"/>
        </w:rPr>
        <w:t xml:space="preserve"> 2025</w:t>
      </w:r>
      <w:r>
        <w:rPr>
          <w:rFonts w:ascii="Arial" w:eastAsia="Malgun Gothic" w:hAnsi="Arial" w:cs="Arial"/>
          <w:lang w:eastAsia="ko-KR"/>
        </w:rPr>
        <w:tab/>
      </w:r>
      <w:r>
        <w:rPr>
          <w:rFonts w:ascii="Arial" w:eastAsia="DengXian" w:hAnsi="Arial" w:cs="Arial"/>
          <w:lang w:eastAsia="zh-CN"/>
        </w:rPr>
        <w:t>Fukuoka, Japan</w:t>
      </w:r>
    </w:p>
    <w:p w14:paraId="4DAF9A49" w14:textId="0360CFF6" w:rsidR="007B0890" w:rsidRPr="00695A10" w:rsidRDefault="007B0890" w:rsidP="007B0890">
      <w:pPr>
        <w:tabs>
          <w:tab w:val="left" w:pos="2835"/>
          <w:tab w:val="left" w:pos="6237"/>
        </w:tabs>
        <w:overflowPunct w:val="0"/>
        <w:autoSpaceDE w:val="0"/>
        <w:autoSpaceDN w:val="0"/>
        <w:adjustRightInd w:val="0"/>
        <w:spacing w:after="180"/>
        <w:textAlignment w:val="baseline"/>
        <w:rPr>
          <w:rFonts w:ascii="Arial" w:eastAsia="Malgun Gothic" w:hAnsi="Arial" w:cs="Arial"/>
          <w:lang w:eastAsia="ko-KR"/>
        </w:rPr>
      </w:pPr>
      <w:r w:rsidRPr="00695A10">
        <w:rPr>
          <w:rFonts w:ascii="Arial" w:eastAsia="DengXian" w:hAnsi="Arial" w:cs="Arial"/>
          <w:lang w:eastAsia="zh-CN"/>
        </w:rPr>
        <w:t>SA WG2#1</w:t>
      </w:r>
      <w:r>
        <w:rPr>
          <w:rFonts w:ascii="Arial" w:eastAsia="Malgun Gothic" w:hAnsi="Arial" w:cs="Arial"/>
          <w:lang w:eastAsia="ko-KR"/>
        </w:rPr>
        <w:t>70</w:t>
      </w:r>
      <w:r w:rsidRPr="00695A10">
        <w:rPr>
          <w:rFonts w:ascii="Arial" w:eastAsia="DengXian" w:hAnsi="Arial" w:cs="Arial"/>
          <w:lang w:eastAsia="zh-CN"/>
        </w:rPr>
        <w:tab/>
      </w:r>
      <w:r>
        <w:rPr>
          <w:rFonts w:ascii="Arial" w:eastAsia="DengXian" w:hAnsi="Arial" w:cs="Arial"/>
          <w:lang w:eastAsia="zh-CN"/>
        </w:rPr>
        <w:t>25</w:t>
      </w:r>
      <w:r>
        <w:rPr>
          <w:rFonts w:ascii="Arial" w:eastAsia="Malgun Gothic" w:hAnsi="Arial" w:cs="Arial" w:hint="eastAsia"/>
          <w:lang w:eastAsia="ko-KR"/>
        </w:rPr>
        <w:t xml:space="preserve"> </w:t>
      </w:r>
      <w:r w:rsidRPr="00695A10">
        <w:rPr>
          <w:rFonts w:ascii="Arial" w:eastAsia="DengXian" w:hAnsi="Arial" w:cs="Arial"/>
          <w:lang w:eastAsia="zh-CN"/>
        </w:rPr>
        <w:t xml:space="preserve">– </w:t>
      </w:r>
      <w:r>
        <w:rPr>
          <w:rFonts w:ascii="Arial" w:eastAsia="DengXian" w:hAnsi="Arial" w:cs="Arial"/>
          <w:lang w:eastAsia="zh-CN"/>
        </w:rPr>
        <w:t>29</w:t>
      </w:r>
      <w:r w:rsidRPr="00695A10">
        <w:rPr>
          <w:rFonts w:ascii="Arial" w:eastAsia="DengXian" w:hAnsi="Arial" w:cs="Arial"/>
          <w:lang w:eastAsia="zh-CN"/>
        </w:rPr>
        <w:t xml:space="preserve">, </w:t>
      </w:r>
      <w:r>
        <w:rPr>
          <w:rFonts w:ascii="Arial" w:eastAsia="Malgun Gothic" w:hAnsi="Arial" w:cs="Arial" w:hint="eastAsia"/>
          <w:lang w:eastAsia="ko-KR"/>
        </w:rPr>
        <w:t>A</w:t>
      </w:r>
      <w:r>
        <w:rPr>
          <w:rFonts w:ascii="Arial" w:eastAsia="Malgun Gothic" w:hAnsi="Arial" w:cs="Arial"/>
          <w:lang w:eastAsia="ko-KR"/>
        </w:rPr>
        <w:t>ugust</w:t>
      </w:r>
      <w:r>
        <w:rPr>
          <w:rFonts w:ascii="Arial" w:eastAsia="Malgun Gothic" w:hAnsi="Arial" w:cs="Arial" w:hint="eastAsia"/>
          <w:lang w:eastAsia="ko-KR"/>
        </w:rPr>
        <w:t xml:space="preserve"> 2025</w:t>
      </w:r>
      <w:r>
        <w:rPr>
          <w:rFonts w:ascii="Arial" w:eastAsia="Malgun Gothic" w:hAnsi="Arial" w:cs="Arial"/>
          <w:lang w:eastAsia="ko-KR"/>
        </w:rPr>
        <w:tab/>
      </w:r>
      <w:r w:rsidRPr="00695A10">
        <w:rPr>
          <w:rFonts w:ascii="Arial" w:eastAsia="DengXian" w:hAnsi="Arial" w:cs="Arial"/>
          <w:lang w:eastAsia="zh-CN"/>
        </w:rPr>
        <w:t xml:space="preserve">Goteborg, </w:t>
      </w:r>
      <w:r>
        <w:rPr>
          <w:rFonts w:ascii="Arial" w:eastAsia="Malgun Gothic" w:hAnsi="Arial" w:cs="Arial" w:hint="eastAsia"/>
          <w:lang w:eastAsia="ko-KR"/>
        </w:rPr>
        <w:t>Sweden</w:t>
      </w:r>
    </w:p>
    <w:p w14:paraId="486473B4" w14:textId="77777777" w:rsidR="007B0890" w:rsidRPr="00695A10" w:rsidRDefault="007B0890" w:rsidP="001C633D">
      <w:pPr>
        <w:tabs>
          <w:tab w:val="left" w:pos="2835"/>
          <w:tab w:val="left" w:pos="6237"/>
        </w:tabs>
        <w:overflowPunct w:val="0"/>
        <w:autoSpaceDE w:val="0"/>
        <w:autoSpaceDN w:val="0"/>
        <w:adjustRightInd w:val="0"/>
        <w:spacing w:after="180"/>
        <w:textAlignment w:val="baseline"/>
        <w:rPr>
          <w:rFonts w:ascii="Arial" w:eastAsia="Malgun Gothic" w:hAnsi="Arial" w:cs="Arial"/>
          <w:lang w:eastAsia="ko-KR"/>
        </w:rPr>
      </w:pPr>
    </w:p>
    <w:p w14:paraId="6BE3CC13" w14:textId="1D18D5DD" w:rsidR="00CE7DEF" w:rsidRPr="00CE7DEF" w:rsidRDefault="00CE7DEF" w:rsidP="004A645F">
      <w:pPr>
        <w:tabs>
          <w:tab w:val="left" w:pos="5103"/>
        </w:tabs>
        <w:spacing w:after="120"/>
        <w:ind w:left="2268" w:hanging="2268"/>
        <w:rPr>
          <w:rFonts w:ascii="Arial" w:hAnsi="Arial" w:cs="Arial"/>
          <w:bCs/>
        </w:rPr>
      </w:pPr>
    </w:p>
    <w:sectPr w:rsidR="00CE7DEF" w:rsidRPr="00CE7DEF"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72292" w14:textId="77777777" w:rsidR="004D7B13" w:rsidRDefault="004D7B13">
      <w:r>
        <w:separator/>
      </w:r>
    </w:p>
  </w:endnote>
  <w:endnote w:type="continuationSeparator" w:id="0">
    <w:p w14:paraId="6FD85A74" w14:textId="77777777" w:rsidR="004D7B13" w:rsidRDefault="004D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65CFF" w14:textId="77777777" w:rsidR="004D7B13" w:rsidRDefault="004D7B13">
      <w:r>
        <w:separator/>
      </w:r>
    </w:p>
  </w:footnote>
  <w:footnote w:type="continuationSeparator" w:id="0">
    <w:p w14:paraId="67CB37B1" w14:textId="77777777" w:rsidR="004D7B13" w:rsidRDefault="004D7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2" w15:restartNumberingAfterBreak="0">
    <w:nsid w:val="27CE4931"/>
    <w:multiLevelType w:val="hybridMultilevel"/>
    <w:tmpl w:val="A49C74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A2B4B73"/>
    <w:multiLevelType w:val="hybridMultilevel"/>
    <w:tmpl w:val="9ECEC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A37652A"/>
    <w:multiLevelType w:val="multilevel"/>
    <w:tmpl w:val="A502C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6896830">
    <w:abstractNumId w:val="16"/>
  </w:num>
  <w:num w:numId="2" w16cid:durableId="432827554">
    <w:abstractNumId w:val="15"/>
  </w:num>
  <w:num w:numId="3" w16cid:durableId="1800876679">
    <w:abstractNumId w:val="14"/>
  </w:num>
  <w:num w:numId="4" w16cid:durableId="515847834">
    <w:abstractNumId w:val="10"/>
  </w:num>
  <w:num w:numId="5" w16cid:durableId="311754752">
    <w:abstractNumId w:val="9"/>
  </w:num>
  <w:num w:numId="6" w16cid:durableId="741296481">
    <w:abstractNumId w:val="7"/>
  </w:num>
  <w:num w:numId="7" w16cid:durableId="1272132220">
    <w:abstractNumId w:val="6"/>
  </w:num>
  <w:num w:numId="8" w16cid:durableId="1398478945">
    <w:abstractNumId w:val="5"/>
  </w:num>
  <w:num w:numId="9" w16cid:durableId="99837122">
    <w:abstractNumId w:val="4"/>
  </w:num>
  <w:num w:numId="10" w16cid:durableId="1957330322">
    <w:abstractNumId w:val="8"/>
  </w:num>
  <w:num w:numId="11" w16cid:durableId="1431387040">
    <w:abstractNumId w:val="3"/>
  </w:num>
  <w:num w:numId="12" w16cid:durableId="81075681">
    <w:abstractNumId w:val="2"/>
  </w:num>
  <w:num w:numId="13" w16cid:durableId="466823679">
    <w:abstractNumId w:val="1"/>
  </w:num>
  <w:num w:numId="14" w16cid:durableId="464658247">
    <w:abstractNumId w:val="0"/>
  </w:num>
  <w:num w:numId="15" w16cid:durableId="15918896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8997062">
    <w:abstractNumId w:val="17"/>
  </w:num>
  <w:num w:numId="17" w16cid:durableId="441196006">
    <w:abstractNumId w:val="13"/>
  </w:num>
  <w:num w:numId="18" w16cid:durableId="863903792">
    <w:abstractNumId w:val="12"/>
  </w:num>
  <w:num w:numId="19" w16cid:durableId="1700005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582777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oNotDisplayPageBoundaries/>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DEA"/>
    <w:rsid w:val="000138DC"/>
    <w:rsid w:val="00020638"/>
    <w:rsid w:val="00027ACA"/>
    <w:rsid w:val="00061460"/>
    <w:rsid w:val="00083DF2"/>
    <w:rsid w:val="000B1AA1"/>
    <w:rsid w:val="000D4552"/>
    <w:rsid w:val="000D5DEC"/>
    <w:rsid w:val="000F4E43"/>
    <w:rsid w:val="00105899"/>
    <w:rsid w:val="00110F1C"/>
    <w:rsid w:val="00127878"/>
    <w:rsid w:val="00154972"/>
    <w:rsid w:val="00160824"/>
    <w:rsid w:val="001608BF"/>
    <w:rsid w:val="001734EB"/>
    <w:rsid w:val="0018748E"/>
    <w:rsid w:val="00192BF5"/>
    <w:rsid w:val="001A4AF7"/>
    <w:rsid w:val="001C633D"/>
    <w:rsid w:val="001D2A62"/>
    <w:rsid w:val="002036DF"/>
    <w:rsid w:val="002319CD"/>
    <w:rsid w:val="00252160"/>
    <w:rsid w:val="002605A2"/>
    <w:rsid w:val="00262B20"/>
    <w:rsid w:val="00282583"/>
    <w:rsid w:val="002A0BE7"/>
    <w:rsid w:val="002C130F"/>
    <w:rsid w:val="002D657E"/>
    <w:rsid w:val="002F336E"/>
    <w:rsid w:val="00304F14"/>
    <w:rsid w:val="00317CC0"/>
    <w:rsid w:val="00324107"/>
    <w:rsid w:val="00326B06"/>
    <w:rsid w:val="00331641"/>
    <w:rsid w:val="003363C9"/>
    <w:rsid w:val="00347947"/>
    <w:rsid w:val="003663C4"/>
    <w:rsid w:val="00367678"/>
    <w:rsid w:val="003901E1"/>
    <w:rsid w:val="00392F85"/>
    <w:rsid w:val="003B5142"/>
    <w:rsid w:val="003B7472"/>
    <w:rsid w:val="003D4F76"/>
    <w:rsid w:val="00401229"/>
    <w:rsid w:val="004038DF"/>
    <w:rsid w:val="0042299F"/>
    <w:rsid w:val="004234FF"/>
    <w:rsid w:val="0043286A"/>
    <w:rsid w:val="00433139"/>
    <w:rsid w:val="004374E5"/>
    <w:rsid w:val="00445241"/>
    <w:rsid w:val="004614C8"/>
    <w:rsid w:val="00463675"/>
    <w:rsid w:val="0047220A"/>
    <w:rsid w:val="004A645F"/>
    <w:rsid w:val="004B43FA"/>
    <w:rsid w:val="004C1739"/>
    <w:rsid w:val="004C3AF4"/>
    <w:rsid w:val="004C3F5A"/>
    <w:rsid w:val="004C4DCF"/>
    <w:rsid w:val="004D7B13"/>
    <w:rsid w:val="004E2EA9"/>
    <w:rsid w:val="004F45A7"/>
    <w:rsid w:val="00503DD8"/>
    <w:rsid w:val="00507006"/>
    <w:rsid w:val="00584B08"/>
    <w:rsid w:val="005954AF"/>
    <w:rsid w:val="005F22F5"/>
    <w:rsid w:val="00607225"/>
    <w:rsid w:val="00636C78"/>
    <w:rsid w:val="006431E8"/>
    <w:rsid w:val="00654758"/>
    <w:rsid w:val="0068420E"/>
    <w:rsid w:val="00687A0B"/>
    <w:rsid w:val="006D0B09"/>
    <w:rsid w:val="006E17C7"/>
    <w:rsid w:val="007032C5"/>
    <w:rsid w:val="007116E4"/>
    <w:rsid w:val="00721E3D"/>
    <w:rsid w:val="00726FC3"/>
    <w:rsid w:val="0074722D"/>
    <w:rsid w:val="007544CA"/>
    <w:rsid w:val="00762684"/>
    <w:rsid w:val="007713F0"/>
    <w:rsid w:val="0077485D"/>
    <w:rsid w:val="007A1A69"/>
    <w:rsid w:val="007B0890"/>
    <w:rsid w:val="007E324B"/>
    <w:rsid w:val="007E6015"/>
    <w:rsid w:val="00814849"/>
    <w:rsid w:val="00847474"/>
    <w:rsid w:val="008701CA"/>
    <w:rsid w:val="00874160"/>
    <w:rsid w:val="0087559D"/>
    <w:rsid w:val="0089666F"/>
    <w:rsid w:val="008D41EC"/>
    <w:rsid w:val="008E05B8"/>
    <w:rsid w:val="008F5435"/>
    <w:rsid w:val="008F5609"/>
    <w:rsid w:val="008F5B13"/>
    <w:rsid w:val="0090241A"/>
    <w:rsid w:val="00923E7C"/>
    <w:rsid w:val="009464BF"/>
    <w:rsid w:val="00985025"/>
    <w:rsid w:val="00991E08"/>
    <w:rsid w:val="009A3359"/>
    <w:rsid w:val="009B0700"/>
    <w:rsid w:val="009B11A5"/>
    <w:rsid w:val="009C789D"/>
    <w:rsid w:val="009D0923"/>
    <w:rsid w:val="009F6E85"/>
    <w:rsid w:val="00A013C8"/>
    <w:rsid w:val="00A509AC"/>
    <w:rsid w:val="00A52154"/>
    <w:rsid w:val="00A52D67"/>
    <w:rsid w:val="00A655B8"/>
    <w:rsid w:val="00A67438"/>
    <w:rsid w:val="00A7348D"/>
    <w:rsid w:val="00A840BF"/>
    <w:rsid w:val="00AD51BB"/>
    <w:rsid w:val="00AD6773"/>
    <w:rsid w:val="00AE489C"/>
    <w:rsid w:val="00AE7BE7"/>
    <w:rsid w:val="00AF61B1"/>
    <w:rsid w:val="00B10DF5"/>
    <w:rsid w:val="00B144F4"/>
    <w:rsid w:val="00B40452"/>
    <w:rsid w:val="00B50EEE"/>
    <w:rsid w:val="00B741A6"/>
    <w:rsid w:val="00B74BCE"/>
    <w:rsid w:val="00BB5493"/>
    <w:rsid w:val="00BE3471"/>
    <w:rsid w:val="00BE5D0B"/>
    <w:rsid w:val="00BE7FA2"/>
    <w:rsid w:val="00BF2B28"/>
    <w:rsid w:val="00BF7EE2"/>
    <w:rsid w:val="00C165D1"/>
    <w:rsid w:val="00C228FC"/>
    <w:rsid w:val="00C46E17"/>
    <w:rsid w:val="00C6700A"/>
    <w:rsid w:val="00C76CA3"/>
    <w:rsid w:val="00C84A74"/>
    <w:rsid w:val="00C9627D"/>
    <w:rsid w:val="00CA2FB0"/>
    <w:rsid w:val="00CB076A"/>
    <w:rsid w:val="00CC4AE1"/>
    <w:rsid w:val="00CE7DEF"/>
    <w:rsid w:val="00D11BBE"/>
    <w:rsid w:val="00D229F2"/>
    <w:rsid w:val="00D311EB"/>
    <w:rsid w:val="00D40A37"/>
    <w:rsid w:val="00D51ECB"/>
    <w:rsid w:val="00D53018"/>
    <w:rsid w:val="00D676CD"/>
    <w:rsid w:val="00D75723"/>
    <w:rsid w:val="00D94BD5"/>
    <w:rsid w:val="00DA5361"/>
    <w:rsid w:val="00DB13CA"/>
    <w:rsid w:val="00DD5191"/>
    <w:rsid w:val="00E16BBB"/>
    <w:rsid w:val="00E20604"/>
    <w:rsid w:val="00E31E44"/>
    <w:rsid w:val="00E41675"/>
    <w:rsid w:val="00E4207B"/>
    <w:rsid w:val="00E426AD"/>
    <w:rsid w:val="00E42EDB"/>
    <w:rsid w:val="00E65412"/>
    <w:rsid w:val="00E72B30"/>
    <w:rsid w:val="00E74B9D"/>
    <w:rsid w:val="00E76827"/>
    <w:rsid w:val="00EA19B5"/>
    <w:rsid w:val="00EA68B1"/>
    <w:rsid w:val="00EC0822"/>
    <w:rsid w:val="00ED2DED"/>
    <w:rsid w:val="00F04CBD"/>
    <w:rsid w:val="00F0649B"/>
    <w:rsid w:val="00F12248"/>
    <w:rsid w:val="00F16C83"/>
    <w:rsid w:val="00F20CD7"/>
    <w:rsid w:val="00F34094"/>
    <w:rsid w:val="00F9363A"/>
    <w:rsid w:val="00F970B2"/>
    <w:rsid w:val="00F97C08"/>
    <w:rsid w:val="00FA6EAB"/>
    <w:rsid w:val="00FE6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paragraph" w:styleId="Revision">
    <w:name w:val="Revision"/>
    <w:hidden/>
    <w:uiPriority w:val="99"/>
    <w:semiHidden/>
    <w:rsid w:val="00E426AD"/>
    <w:rPr>
      <w:lang w:eastAsia="en-US"/>
    </w:rPr>
  </w:style>
  <w:style w:type="paragraph" w:styleId="ListParagraph">
    <w:name w:val="List Paragraph"/>
    <w:basedOn w:val="Normal"/>
    <w:uiPriority w:val="34"/>
    <w:qFormat/>
    <w:rsid w:val="002319CD"/>
    <w:pPr>
      <w:ind w:left="720"/>
    </w:pPr>
    <w:rPr>
      <w:rFonts w:ascii="Aptos" w:eastAsia="Aptos" w:hAnsi="Aptos" w:cs="Aptos"/>
      <w:sz w:val="22"/>
      <w:szCs w:val="22"/>
      <w:lang w:val="en-US"/>
    </w:rPr>
  </w:style>
  <w:style w:type="character" w:styleId="FollowedHyperlink">
    <w:name w:val="FollowedHyperlink"/>
    <w:basedOn w:val="DefaultParagraphFont"/>
    <w:uiPriority w:val="99"/>
    <w:semiHidden/>
    <w:unhideWhenUsed/>
    <w:rsid w:val="002319CD"/>
    <w:rPr>
      <w:color w:val="954F72" w:themeColor="followedHyperlink"/>
      <w:u w:val="single"/>
    </w:rPr>
  </w:style>
  <w:style w:type="character" w:customStyle="1" w:styleId="CRCoverPageZchn">
    <w:name w:val="CR Cover Page Zchn"/>
    <w:link w:val="CRCoverPage"/>
    <w:locked/>
    <w:rsid w:val="00CE7DEF"/>
    <w:rPr>
      <w:rFonts w:ascii="Arial" w:hAnsi="Arial"/>
      <w:lang w:eastAsia="en-US"/>
    </w:rPr>
  </w:style>
  <w:style w:type="paragraph" w:customStyle="1" w:styleId="NormalParagraph">
    <w:name w:val="Normal Paragraph"/>
    <w:qFormat/>
    <w:rsid w:val="00D311EB"/>
    <w:pPr>
      <w:spacing w:after="200" w:line="276" w:lineRule="auto"/>
    </w:pPr>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0552957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8011097">
      <w:bodyDiv w:val="1"/>
      <w:marLeft w:val="0"/>
      <w:marRight w:val="0"/>
      <w:marTop w:val="0"/>
      <w:marBottom w:val="0"/>
      <w:divBdr>
        <w:top w:val="none" w:sz="0" w:space="0" w:color="auto"/>
        <w:left w:val="none" w:sz="0" w:space="0" w:color="auto"/>
        <w:bottom w:val="none" w:sz="0" w:space="0" w:color="auto"/>
        <w:right w:val="none" w:sz="0" w:space="0" w:color="auto"/>
      </w:divBdr>
    </w:div>
    <w:div w:id="479156902">
      <w:bodyDiv w:val="1"/>
      <w:marLeft w:val="0"/>
      <w:marRight w:val="0"/>
      <w:marTop w:val="0"/>
      <w:marBottom w:val="0"/>
      <w:divBdr>
        <w:top w:val="none" w:sz="0" w:space="0" w:color="auto"/>
        <w:left w:val="none" w:sz="0" w:space="0" w:color="auto"/>
        <w:bottom w:val="none" w:sz="0" w:space="0" w:color="auto"/>
        <w:right w:val="none" w:sz="0" w:space="0" w:color="auto"/>
      </w:divBdr>
    </w:div>
    <w:div w:id="541552477">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593050081">
      <w:bodyDiv w:val="1"/>
      <w:marLeft w:val="0"/>
      <w:marRight w:val="0"/>
      <w:marTop w:val="0"/>
      <w:marBottom w:val="0"/>
      <w:divBdr>
        <w:top w:val="none" w:sz="0" w:space="0" w:color="auto"/>
        <w:left w:val="none" w:sz="0" w:space="0" w:color="auto"/>
        <w:bottom w:val="none" w:sz="0" w:space="0" w:color="auto"/>
        <w:right w:val="none" w:sz="0" w:space="0" w:color="auto"/>
      </w:divBdr>
      <w:divsChild>
        <w:div w:id="732701221">
          <w:marLeft w:val="0"/>
          <w:marRight w:val="0"/>
          <w:marTop w:val="0"/>
          <w:marBottom w:val="0"/>
          <w:divBdr>
            <w:top w:val="none" w:sz="0" w:space="0" w:color="auto"/>
            <w:left w:val="none" w:sz="0" w:space="0" w:color="auto"/>
            <w:bottom w:val="none" w:sz="0" w:space="0" w:color="auto"/>
            <w:right w:val="none" w:sz="0" w:space="0" w:color="auto"/>
          </w:divBdr>
          <w:divsChild>
            <w:div w:id="1302514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8976267">
                  <w:marLeft w:val="0"/>
                  <w:marRight w:val="0"/>
                  <w:marTop w:val="0"/>
                  <w:marBottom w:val="0"/>
                  <w:divBdr>
                    <w:top w:val="none" w:sz="0" w:space="0" w:color="auto"/>
                    <w:left w:val="none" w:sz="0" w:space="0" w:color="auto"/>
                    <w:bottom w:val="none" w:sz="0" w:space="0" w:color="auto"/>
                    <w:right w:val="none" w:sz="0" w:space="0" w:color="auto"/>
                  </w:divBdr>
                  <w:divsChild>
                    <w:div w:id="128892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512685">
          <w:marLeft w:val="0"/>
          <w:marRight w:val="0"/>
          <w:marTop w:val="0"/>
          <w:marBottom w:val="0"/>
          <w:divBdr>
            <w:top w:val="none" w:sz="0" w:space="0" w:color="auto"/>
            <w:left w:val="none" w:sz="0" w:space="0" w:color="auto"/>
            <w:bottom w:val="none" w:sz="0" w:space="0" w:color="auto"/>
            <w:right w:val="none" w:sz="0" w:space="0" w:color="auto"/>
          </w:divBdr>
          <w:divsChild>
            <w:div w:id="427822168">
              <w:marLeft w:val="0"/>
              <w:marRight w:val="0"/>
              <w:marTop w:val="0"/>
              <w:marBottom w:val="0"/>
              <w:divBdr>
                <w:top w:val="none" w:sz="0" w:space="0" w:color="auto"/>
                <w:left w:val="none" w:sz="0" w:space="0" w:color="auto"/>
                <w:bottom w:val="none" w:sz="0" w:space="0" w:color="auto"/>
                <w:right w:val="none" w:sz="0" w:space="0" w:color="auto"/>
              </w:divBdr>
              <w:divsChild>
                <w:div w:id="199649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07529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52430257">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111918">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1044185">
      <w:bodyDiv w:val="1"/>
      <w:marLeft w:val="0"/>
      <w:marRight w:val="0"/>
      <w:marTop w:val="0"/>
      <w:marBottom w:val="0"/>
      <w:divBdr>
        <w:top w:val="none" w:sz="0" w:space="0" w:color="auto"/>
        <w:left w:val="none" w:sz="0" w:space="0" w:color="auto"/>
        <w:bottom w:val="none" w:sz="0" w:space="0" w:color="auto"/>
        <w:right w:val="none" w:sz="0" w:space="0" w:color="auto"/>
      </w:divBdr>
      <w:divsChild>
        <w:div w:id="1684166081">
          <w:marLeft w:val="0"/>
          <w:marRight w:val="0"/>
          <w:marTop w:val="0"/>
          <w:marBottom w:val="0"/>
          <w:divBdr>
            <w:top w:val="none" w:sz="0" w:space="0" w:color="auto"/>
            <w:left w:val="none" w:sz="0" w:space="0" w:color="auto"/>
            <w:bottom w:val="none" w:sz="0" w:space="0" w:color="auto"/>
            <w:right w:val="none" w:sz="0" w:space="0" w:color="auto"/>
          </w:divBdr>
          <w:divsChild>
            <w:div w:id="18027272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7728124">
                  <w:marLeft w:val="0"/>
                  <w:marRight w:val="0"/>
                  <w:marTop w:val="0"/>
                  <w:marBottom w:val="0"/>
                  <w:divBdr>
                    <w:top w:val="none" w:sz="0" w:space="0" w:color="auto"/>
                    <w:left w:val="none" w:sz="0" w:space="0" w:color="auto"/>
                    <w:bottom w:val="none" w:sz="0" w:space="0" w:color="auto"/>
                    <w:right w:val="none" w:sz="0" w:space="0" w:color="auto"/>
                  </w:divBdr>
                  <w:divsChild>
                    <w:div w:id="42731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46340">
          <w:marLeft w:val="0"/>
          <w:marRight w:val="0"/>
          <w:marTop w:val="0"/>
          <w:marBottom w:val="0"/>
          <w:divBdr>
            <w:top w:val="none" w:sz="0" w:space="0" w:color="auto"/>
            <w:left w:val="none" w:sz="0" w:space="0" w:color="auto"/>
            <w:bottom w:val="none" w:sz="0" w:space="0" w:color="auto"/>
            <w:right w:val="none" w:sz="0" w:space="0" w:color="auto"/>
          </w:divBdr>
          <w:divsChild>
            <w:div w:id="643313412">
              <w:marLeft w:val="0"/>
              <w:marRight w:val="0"/>
              <w:marTop w:val="0"/>
              <w:marBottom w:val="0"/>
              <w:divBdr>
                <w:top w:val="none" w:sz="0" w:space="0" w:color="auto"/>
                <w:left w:val="none" w:sz="0" w:space="0" w:color="auto"/>
                <w:bottom w:val="none" w:sz="0" w:space="0" w:color="auto"/>
                <w:right w:val="none" w:sz="0" w:space="0" w:color="auto"/>
              </w:divBdr>
              <w:divsChild>
                <w:div w:id="18138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134771">
      <w:bodyDiv w:val="1"/>
      <w:marLeft w:val="0"/>
      <w:marRight w:val="0"/>
      <w:marTop w:val="0"/>
      <w:marBottom w:val="0"/>
      <w:divBdr>
        <w:top w:val="none" w:sz="0" w:space="0" w:color="auto"/>
        <w:left w:val="none" w:sz="0" w:space="0" w:color="auto"/>
        <w:bottom w:val="none" w:sz="0" w:space="0" w:color="auto"/>
        <w:right w:val="none" w:sz="0" w:space="0" w:color="auto"/>
      </w:divBdr>
    </w:div>
    <w:div w:id="133865149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64402833">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39959101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514689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794322904">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Krisztian Kiss r1, Apple</cp:lastModifiedBy>
  <cp:revision>4</cp:revision>
  <cp:lastPrinted>2002-04-23T07:10:00Z</cp:lastPrinted>
  <dcterms:created xsi:type="dcterms:W3CDTF">2025-03-25T03:49:00Z</dcterms:created>
  <dcterms:modified xsi:type="dcterms:W3CDTF">2025-03-28T07:12:00Z</dcterms:modified>
</cp:coreProperties>
</file>